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4D36E5">
        <w:rPr>
          <w:rFonts w:ascii="Times New Roman" w:eastAsia="Times New Roman" w:hAnsi="Times New Roman" w:cs="Times New Roman"/>
          <w:b/>
          <w:sz w:val="28"/>
          <w:szCs w:val="28"/>
          <w:lang w:eastAsia="pt-BR"/>
        </w:rPr>
        <w:t>203</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4D36E5">
        <w:rPr>
          <w:rFonts w:ascii="Times New Roman" w:eastAsia="Times New Roman" w:hAnsi="Times New Roman" w:cs="Times New Roman"/>
          <w:b/>
          <w:sz w:val="28"/>
          <w:szCs w:val="28"/>
          <w:lang w:eastAsia="pt-BR"/>
        </w:rPr>
        <w:t>102</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821BC" w:rsidRPr="006821BC" w:rsidRDefault="0064114E" w:rsidP="00B134FB">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554A1E">
        <w:rPr>
          <w:rFonts w:ascii="Times New Roman" w:eastAsia="Times New Roman" w:hAnsi="Times New Roman" w:cs="Times New Roman"/>
          <w:b/>
          <w:highlight w:val="yellow"/>
          <w:lang w:eastAsia="pt-BR"/>
        </w:rPr>
        <w:t>0</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E90EC5">
        <w:rPr>
          <w:rFonts w:ascii="Times New Roman" w:eastAsia="Times New Roman" w:hAnsi="Times New Roman" w:cs="Times New Roman"/>
          <w:b/>
          <w:highlight w:val="yellow"/>
          <w:lang w:eastAsia="pt-BR"/>
        </w:rPr>
        <w:t>17</w:t>
      </w:r>
      <w:bookmarkStart w:id="0" w:name="_GoBack"/>
      <w:bookmarkEnd w:id="0"/>
      <w:r w:rsidR="00350850" w:rsidRPr="00CC599A">
        <w:rPr>
          <w:rFonts w:ascii="Times New Roman" w:eastAsia="Times New Roman" w:hAnsi="Times New Roman" w:cs="Times New Roman"/>
          <w:b/>
          <w:highlight w:val="yellow"/>
          <w:lang w:eastAsia="pt-BR"/>
        </w:rPr>
        <w:t>/</w:t>
      </w:r>
      <w:r w:rsidR="004D36E5">
        <w:rPr>
          <w:rFonts w:ascii="Times New Roman" w:eastAsia="Times New Roman" w:hAnsi="Times New Roman" w:cs="Times New Roman"/>
          <w:b/>
          <w:highlight w:val="yellow"/>
          <w:lang w:eastAsia="pt-BR"/>
        </w:rPr>
        <w:t>01</w:t>
      </w:r>
      <w:r w:rsidR="00350850" w:rsidRPr="00CC599A">
        <w:rPr>
          <w:rFonts w:ascii="Times New Roman" w:eastAsia="Times New Roman" w:hAnsi="Times New Roman" w:cs="Times New Roman"/>
          <w:b/>
          <w:highlight w:val="yellow"/>
          <w:lang w:eastAsia="pt-BR"/>
        </w:rPr>
        <w:t>/</w:t>
      </w:r>
      <w:r w:rsidR="004D36E5" w:rsidRPr="004D36E5">
        <w:rPr>
          <w:rFonts w:ascii="Times New Roman" w:eastAsia="Times New Roman" w:hAnsi="Times New Roman" w:cs="Times New Roman"/>
          <w:b/>
          <w:highlight w:val="yellow"/>
          <w:lang w:eastAsia="pt-BR"/>
        </w:rPr>
        <w:t>2020</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D845F4">
        <w:rPr>
          <w:rFonts w:ascii="Times New Roman" w:eastAsia="Times New Roman" w:hAnsi="Times New Roman" w:cs="Times New Roman"/>
          <w:b/>
          <w:bCs/>
          <w:lang w:eastAsia="pt-BR"/>
        </w:rPr>
        <w:t xml:space="preserve">POR </w:t>
      </w:r>
      <w:r w:rsidR="004D36E5">
        <w:rPr>
          <w:rFonts w:ascii="Times New Roman" w:eastAsia="Times New Roman" w:hAnsi="Times New Roman" w:cs="Times New Roman"/>
          <w:b/>
          <w:bCs/>
          <w:lang w:eastAsia="pt-BR"/>
        </w:rPr>
        <w:t>ITEM</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DF216C">
      <w:pPr>
        <w:pStyle w:val="PargrafodaLista"/>
        <w:numPr>
          <w:ilvl w:val="1"/>
          <w:numId w:val="29"/>
        </w:numPr>
        <w:ind w:left="0" w:firstLine="0"/>
        <w:jc w:val="both"/>
      </w:pPr>
      <w:r w:rsidRPr="00A3096C">
        <w:rPr>
          <w:sz w:val="22"/>
          <w:szCs w:val="22"/>
        </w:rPr>
        <w:t>A presente licitação tem como objeto o registro de preço a</w:t>
      </w:r>
      <w:r w:rsidR="00DF216C" w:rsidRPr="00DF216C">
        <w:rPr>
          <w:b/>
          <w:color w:val="000000"/>
          <w:shd w:val="clear" w:color="auto" w:fill="FFFFFF"/>
        </w:rPr>
        <w:t xml:space="preserve"> AQUISIÇÃO DE LOUSAS DIGITAIS E AFINS, DE MODO A ATENDER ÀS NECESSIDADES DAS UNIDADES ESCOLA</w:t>
      </w:r>
      <w:r w:rsidR="00DF216C">
        <w:rPr>
          <w:b/>
          <w:color w:val="000000"/>
          <w:shd w:val="clear" w:color="auto" w:fill="FFFFFF"/>
        </w:rPr>
        <w:t>RES DA REDE MUNICIPAL DE ENSINO</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D973D1" w:rsidRDefault="0064114E" w:rsidP="00B134FB">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2 - DAS CONDIÇÕES DE PARTICIPAÇÃO: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B134FB">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B134FB">
        <w:rPr>
          <w:rFonts w:ascii="Times New Roman" w:eastAsia="Times New Roman" w:hAnsi="Times New Roman" w:cs="Times New Roman"/>
          <w:b/>
          <w:lang w:eastAsia="pt-BR"/>
        </w:rPr>
        <w:t>5</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lastRenderedPageBreak/>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087533" w:rsidRDefault="0064114E" w:rsidP="004266CC">
      <w:pPr>
        <w:spacing w:after="0" w:line="240" w:lineRule="auto"/>
        <w:ind w:firstLine="708"/>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435147">
        <w:rPr>
          <w:rFonts w:ascii="Times New Roman" w:eastAsia="Times New Roman" w:hAnsi="Times New Roman" w:cs="Times New Roman"/>
          <w:b/>
          <w:bCs/>
          <w:lang w:eastAsia="pt-BR"/>
        </w:rPr>
        <w:t>102</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435147">
        <w:rPr>
          <w:rFonts w:ascii="Times New Roman" w:eastAsia="Times New Roman" w:hAnsi="Times New Roman" w:cs="Times New Roman"/>
          <w:b/>
          <w:bCs/>
          <w:lang w:eastAsia="pt-BR"/>
        </w:rPr>
        <w:t>102</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5A050F" w:rsidRPr="005A050F" w:rsidRDefault="0064114E" w:rsidP="005A050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r w:rsidR="005A050F">
        <w:rPr>
          <w:rFonts w:ascii="Times New Roman" w:eastAsia="Times New Roman" w:hAnsi="Times New Roman" w:cs="Times New Roman"/>
          <w:lang w:eastAsia="pt-BR"/>
        </w:rPr>
        <w:t>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00AA3F4A" w:rsidRPr="00AA3F4A">
        <w:rPr>
          <w:rFonts w:ascii="Times New Roman" w:eastAsia="Times New Roman" w:hAnsi="Times New Roman" w:cs="Times New Roman"/>
          <w:bCs/>
          <w:lang w:eastAsia="pt-BR"/>
        </w:rPr>
        <w:t>02 (duas)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r w:rsidR="005A050F" w:rsidRPr="005A050F">
        <w:t xml:space="preserve"> </w:t>
      </w:r>
    </w:p>
    <w:p w:rsidR="0064114E" w:rsidRPr="005A050F" w:rsidRDefault="005A050F" w:rsidP="005A050F">
      <w:pPr>
        <w:spacing w:after="0" w:line="240" w:lineRule="auto"/>
        <w:ind w:firstLine="708"/>
        <w:jc w:val="both"/>
        <w:rPr>
          <w:rFonts w:ascii="Times New Roman" w:eastAsia="Times New Roman" w:hAnsi="Times New Roman" w:cs="Times New Roman"/>
          <w:b/>
          <w:lang w:eastAsia="pt-BR"/>
        </w:rPr>
      </w:pPr>
      <w:r w:rsidRPr="005A050F">
        <w:rPr>
          <w:rFonts w:ascii="Times New Roman" w:eastAsia="Times New Roman" w:hAnsi="Times New Roman" w:cs="Times New Roman"/>
          <w:b/>
          <w:lang w:eastAsia="pt-BR"/>
        </w:rPr>
        <w:t xml:space="preserve">c) </w:t>
      </w:r>
      <w:r w:rsidR="003C6D4E">
        <w:rPr>
          <w:rFonts w:ascii="Times New Roman" w:eastAsia="Times New Roman" w:hAnsi="Times New Roman" w:cs="Times New Roman"/>
          <w:b/>
          <w:lang w:eastAsia="pt-BR"/>
        </w:rPr>
        <w:t>Catá</w:t>
      </w:r>
      <w:r w:rsidRPr="005A050F">
        <w:rPr>
          <w:rFonts w:ascii="Times New Roman" w:eastAsia="Times New Roman" w:hAnsi="Times New Roman" w:cs="Times New Roman"/>
          <w:b/>
          <w:lang w:eastAsia="pt-BR"/>
        </w:rPr>
        <w:t>logo técnico</w:t>
      </w:r>
      <w:r w:rsidR="004D36E5">
        <w:rPr>
          <w:rFonts w:ascii="Times New Roman" w:eastAsia="Times New Roman" w:hAnsi="Times New Roman" w:cs="Times New Roman"/>
          <w:b/>
          <w:lang w:eastAsia="pt-BR"/>
        </w:rPr>
        <w:t xml:space="preserve"> ou folder</w:t>
      </w:r>
      <w:r w:rsidRPr="005A050F">
        <w:rPr>
          <w:rFonts w:ascii="Times New Roman" w:eastAsia="Times New Roman" w:hAnsi="Times New Roman" w:cs="Times New Roman"/>
          <w:b/>
          <w:lang w:eastAsia="pt-BR"/>
        </w:rPr>
        <w:t xml:space="preserve"> </w:t>
      </w:r>
      <w:r w:rsidR="004D36E5">
        <w:rPr>
          <w:rFonts w:ascii="Times New Roman" w:eastAsia="Times New Roman" w:hAnsi="Times New Roman" w:cs="Times New Roman"/>
          <w:b/>
          <w:lang w:eastAsia="pt-BR"/>
        </w:rPr>
        <w:t>dos itens 1, 2 e 3</w:t>
      </w:r>
      <w:r w:rsidR="004661E8">
        <w:rPr>
          <w:rFonts w:ascii="Times New Roman" w:eastAsia="Times New Roman" w:hAnsi="Times New Roman" w:cs="Times New Roman"/>
          <w:b/>
          <w:lang w:eastAsia="pt-BR"/>
        </w:rPr>
        <w:t xml:space="preserve">, </w:t>
      </w:r>
      <w:r w:rsidRPr="005A050F">
        <w:rPr>
          <w:rFonts w:ascii="Times New Roman" w:eastAsia="Times New Roman" w:hAnsi="Times New Roman" w:cs="Times New Roman"/>
          <w:b/>
          <w:lang w:eastAsia="pt-BR"/>
        </w:rPr>
        <w:t xml:space="preserve">contendo ilustrações ou fotografias, dimensões, </w:t>
      </w:r>
      <w:proofErr w:type="gramStart"/>
      <w:r w:rsidRPr="005A050F">
        <w:rPr>
          <w:rFonts w:ascii="Times New Roman" w:eastAsia="Times New Roman" w:hAnsi="Times New Roman" w:cs="Times New Roman"/>
          <w:b/>
          <w:lang w:eastAsia="pt-BR"/>
        </w:rPr>
        <w:t>marca,</w:t>
      </w:r>
      <w:proofErr w:type="gramEnd"/>
      <w:r w:rsidRPr="005A050F">
        <w:rPr>
          <w:rFonts w:ascii="Times New Roman" w:eastAsia="Times New Roman" w:hAnsi="Times New Roman" w:cs="Times New Roman"/>
          <w:b/>
          <w:lang w:eastAsia="pt-BR"/>
        </w:rPr>
        <w:t xml:space="preserve"> modelo e especificações técnicas do equipamento conforme o item a ser entregue.</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“AUTO COTAÇÃO”,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AD0D22" w:rsidRDefault="003F778E" w:rsidP="00656008">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1549AA"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7.1 - No dia, hora e local designados neste Edital, na presença dos licitantes e demais pessoas presentes ao ato público, a Pregoeira juntamente com a Equipe de Apoio, executará a rotina de credenciamento</w:t>
      </w:r>
      <w:r w:rsidR="001549AA">
        <w:rPr>
          <w:rFonts w:ascii="Times New Roman" w:eastAsia="Times New Roman" w:hAnsi="Times New Roman" w:cs="Times New Roman"/>
          <w:lang w:eastAsia="pt-BR"/>
        </w:rPr>
        <w:t>.</w:t>
      </w:r>
    </w:p>
    <w:p w:rsidR="00FC73C9" w:rsidRPr="00A3096C" w:rsidRDefault="001549AA"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w:t>
      </w:r>
      <w:r w:rsidR="001549AA">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MENOR PREÇO</w:t>
      </w:r>
      <w:r w:rsidR="00A45CA1">
        <w:rPr>
          <w:rFonts w:ascii="Times New Roman" w:eastAsia="Times New Roman" w:hAnsi="Times New Roman" w:cs="Times New Roman"/>
          <w:b/>
          <w:bCs/>
          <w:lang w:eastAsia="pt-BR"/>
        </w:rPr>
        <w:t xml:space="preserve"> POR</w:t>
      </w:r>
      <w:r w:rsidRPr="00A3096C">
        <w:rPr>
          <w:rFonts w:ascii="Times New Roman" w:eastAsia="Times New Roman" w:hAnsi="Times New Roman" w:cs="Times New Roman"/>
          <w:b/>
          <w:bCs/>
          <w:lang w:eastAsia="pt-BR"/>
        </w:rPr>
        <w:t xml:space="preserve"> </w:t>
      </w:r>
      <w:r w:rsidR="00B348D8">
        <w:rPr>
          <w:rFonts w:ascii="Times New Roman" w:eastAsia="Times New Roman" w:hAnsi="Times New Roman" w:cs="Times New Roman"/>
          <w:b/>
          <w:bCs/>
          <w:lang w:eastAsia="pt-BR"/>
        </w:rPr>
        <w:t>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.1</w:t>
      </w:r>
      <w:r w:rsidR="00C47709" w:rsidRPr="00DD0196">
        <w:rPr>
          <w:rFonts w:ascii="Times New Roman" w:hAnsi="Times New Roman"/>
        </w:rPr>
        <w:t xml:space="preserve"> -</w:t>
      </w:r>
      <w:r w:rsidR="005A2EBE" w:rsidRPr="00DD0196">
        <w:rPr>
          <w:rFonts w:ascii="Times New Roman" w:hAnsi="Times New Roman"/>
        </w:rPr>
        <w:t xml:space="preserve"> Os produtos deverão ser fornecidos conforme solicitação da Secretaria requisitante, dentro do prazo do contrato que deverá ser de 12 (doze) meses</w:t>
      </w:r>
      <w:r w:rsidR="00904423">
        <w:rPr>
          <w:rFonts w:ascii="Times New Roman" w:hAnsi="Times New Roman"/>
        </w:rPr>
        <w:t>.</w:t>
      </w:r>
    </w:p>
    <w:p w:rsidR="005A2EBE" w:rsidRPr="00D11C85" w:rsidRDefault="005A2EBE" w:rsidP="005A2EBE">
      <w:pPr>
        <w:spacing w:after="0" w:line="240" w:lineRule="auto"/>
        <w:jc w:val="both"/>
        <w:rPr>
          <w:rFonts w:ascii="Times New Roman" w:hAnsi="Times New Roman"/>
          <w:highlight w:val="yellow"/>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 xml:space="preserve">.2 - Todas as despesas referentes à </w:t>
      </w:r>
      <w:r w:rsidR="002A3A40" w:rsidRPr="00DD0196">
        <w:rPr>
          <w:rFonts w:ascii="Times New Roman" w:hAnsi="Times New Roman"/>
        </w:rPr>
        <w:t>entrega</w:t>
      </w:r>
      <w:r w:rsidR="00F61F74">
        <w:rPr>
          <w:rFonts w:ascii="Times New Roman" w:hAnsi="Times New Roman"/>
        </w:rPr>
        <w:t xml:space="preserve"> e instalação</w:t>
      </w:r>
      <w:r w:rsidR="002A3A40" w:rsidRPr="00DD0196">
        <w:rPr>
          <w:rFonts w:ascii="Times New Roman" w:hAnsi="Times New Roman"/>
        </w:rPr>
        <w:t xml:space="preserve"> dos produtos</w:t>
      </w:r>
      <w:r w:rsidR="005A2EBE" w:rsidRPr="00DD0196">
        <w:rPr>
          <w:rFonts w:ascii="Times New Roman" w:hAnsi="Times New Roman"/>
        </w:rPr>
        <w:t xml:space="preserve"> serão por conta do fornecedo</w:t>
      </w:r>
      <w:r w:rsidR="00904423">
        <w:rPr>
          <w:rFonts w:ascii="Times New Roman" w:hAnsi="Times New Roman"/>
        </w:rPr>
        <w:t>r, despesas essas previstas e</w:t>
      </w:r>
      <w:r w:rsidR="005A2EBE" w:rsidRPr="00DD0196">
        <w:rPr>
          <w:rFonts w:ascii="Times New Roman" w:hAnsi="Times New Roman"/>
        </w:rPr>
        <w:t xml:space="preserve"> computadas na proposta.</w:t>
      </w:r>
    </w:p>
    <w:p w:rsidR="005A2EBE" w:rsidRPr="00DD0196" w:rsidRDefault="005A2EBE"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Pr>
          <w:rFonts w:ascii="Times New Roman" w:hAnsi="Times New Roman"/>
        </w:rPr>
        <w:t>12</w:t>
      </w:r>
      <w:r w:rsidR="00EC247E" w:rsidRPr="00DD0196">
        <w:rPr>
          <w:rFonts w:ascii="Times New Roman" w:hAnsi="Times New Roman"/>
        </w:rPr>
        <w:t>.3 – A entrega dos produtos</w:t>
      </w:r>
      <w:r w:rsidR="005A2EBE" w:rsidRPr="00DD0196">
        <w:rPr>
          <w:rFonts w:ascii="Times New Roman" w:hAnsi="Times New Roman"/>
        </w:rPr>
        <w:t>, assim como a emissão da nota fiscal, somente poder</w:t>
      </w:r>
      <w:r w:rsidR="00624C43">
        <w:rPr>
          <w:rFonts w:ascii="Times New Roman" w:hAnsi="Times New Roman"/>
        </w:rPr>
        <w:t>á ser efetuada</w:t>
      </w:r>
      <w:r w:rsidR="005A2EBE" w:rsidRPr="00DD0196">
        <w:rPr>
          <w:rFonts w:ascii="Times New Roman" w:hAnsi="Times New Roman"/>
        </w:rPr>
        <w:t xml:space="preserve"> mediante Autorização de Fornecimento ou outro documento equivalente, concedido pela Secretaria responsável. </w:t>
      </w:r>
    </w:p>
    <w:p w:rsidR="009B00C9" w:rsidRDefault="009B00C9" w:rsidP="005A2EBE">
      <w:pPr>
        <w:spacing w:after="0" w:line="240" w:lineRule="auto"/>
        <w:jc w:val="both"/>
        <w:rPr>
          <w:rFonts w:ascii="Times New Roman" w:hAnsi="Times New Roman"/>
        </w:rPr>
      </w:pPr>
    </w:p>
    <w:p w:rsidR="009B00C9" w:rsidRDefault="009B00C9" w:rsidP="005A2EBE">
      <w:pPr>
        <w:spacing w:after="0" w:line="240" w:lineRule="auto"/>
        <w:jc w:val="both"/>
        <w:rPr>
          <w:rFonts w:ascii="Times New Roman" w:hAnsi="Times New Roman"/>
        </w:rPr>
      </w:pPr>
      <w:r>
        <w:rPr>
          <w:rFonts w:ascii="Times New Roman" w:hAnsi="Times New Roman"/>
        </w:rPr>
        <w:t xml:space="preserve">12.4 - </w:t>
      </w:r>
      <w:r w:rsidRPr="009B00C9">
        <w:rPr>
          <w:rFonts w:ascii="Times New Roman" w:hAnsi="Times New Roman"/>
        </w:rPr>
        <w:t>Efetuar a entrega do objeto em perfeitas condições, conforme especificações, prazo e local constantes no Edital e seus anexos, acompanhado da respectiva nota fiscal, na qual constarão as indicações referentes à marca, fabricante, modelo, procedência e prazo de garantia e validade.</w:t>
      </w:r>
    </w:p>
    <w:p w:rsidR="006D25CE" w:rsidRDefault="006D25CE" w:rsidP="005A2EBE">
      <w:pPr>
        <w:spacing w:after="0" w:line="240" w:lineRule="auto"/>
        <w:jc w:val="both"/>
        <w:rPr>
          <w:rFonts w:ascii="Times New Roman" w:hAnsi="Times New Roman"/>
        </w:rPr>
      </w:pPr>
    </w:p>
    <w:p w:rsidR="000A133C" w:rsidRDefault="00162E5C" w:rsidP="00DB221F">
      <w:pPr>
        <w:spacing w:after="0" w:line="240" w:lineRule="auto"/>
        <w:jc w:val="both"/>
        <w:rPr>
          <w:rFonts w:ascii="Times New Roman" w:hAnsi="Times New Roman"/>
        </w:rPr>
      </w:pPr>
      <w:r>
        <w:rPr>
          <w:rFonts w:ascii="Times New Roman" w:hAnsi="Times New Roman"/>
        </w:rPr>
        <w:t>12</w:t>
      </w:r>
      <w:r w:rsidRPr="00213ACB">
        <w:rPr>
          <w:rFonts w:ascii="Times New Roman" w:hAnsi="Times New Roman"/>
        </w:rPr>
        <w:t>.</w:t>
      </w:r>
      <w:r w:rsidR="009F6C15">
        <w:rPr>
          <w:rFonts w:ascii="Times New Roman" w:hAnsi="Times New Roman"/>
        </w:rPr>
        <w:t>5</w:t>
      </w:r>
      <w:r w:rsidRPr="00213ACB">
        <w:rPr>
          <w:rFonts w:ascii="Times New Roman" w:hAnsi="Times New Roman"/>
        </w:rPr>
        <w:t xml:space="preserve"> - Os </w:t>
      </w:r>
      <w:r w:rsidRPr="00165E7C">
        <w:rPr>
          <w:rFonts w:ascii="Times New Roman" w:hAnsi="Times New Roman"/>
        </w:rPr>
        <w:t xml:space="preserve">produtos deverão ser entregues conforme solicitação, no prazo máximo de </w:t>
      </w:r>
      <w:r w:rsidR="00D50FB6">
        <w:rPr>
          <w:rFonts w:ascii="Times New Roman" w:hAnsi="Times New Roman"/>
        </w:rPr>
        <w:t>20</w:t>
      </w:r>
      <w:r w:rsidRPr="00165E7C">
        <w:rPr>
          <w:rFonts w:ascii="Times New Roman" w:hAnsi="Times New Roman"/>
        </w:rPr>
        <w:t xml:space="preserve"> (</w:t>
      </w:r>
      <w:r w:rsidR="00D50FB6">
        <w:rPr>
          <w:rFonts w:ascii="Times New Roman" w:hAnsi="Times New Roman"/>
        </w:rPr>
        <w:t>vinte</w:t>
      </w:r>
      <w:r w:rsidRPr="00165E7C">
        <w:rPr>
          <w:rFonts w:ascii="Times New Roman" w:hAnsi="Times New Roman"/>
        </w:rPr>
        <w:t xml:space="preserve">) dias </w:t>
      </w:r>
      <w:r w:rsidR="00D93BBF">
        <w:rPr>
          <w:rFonts w:ascii="Times New Roman" w:hAnsi="Times New Roman"/>
        </w:rPr>
        <w:t xml:space="preserve">corridos </w:t>
      </w:r>
      <w:r w:rsidRPr="00165E7C">
        <w:rPr>
          <w:rFonts w:ascii="Times New Roman" w:hAnsi="Times New Roman"/>
        </w:rPr>
        <w:t>após</w:t>
      </w:r>
      <w:r w:rsidRPr="00213ACB">
        <w:rPr>
          <w:rFonts w:ascii="Times New Roman" w:hAnsi="Times New Roman"/>
        </w:rPr>
        <w:t xml:space="preserve"> a Autorização de Fornecimento, </w:t>
      </w:r>
      <w:r w:rsidR="006A676E" w:rsidRPr="006A676E">
        <w:rPr>
          <w:rFonts w:ascii="Times New Roman" w:hAnsi="Times New Roman"/>
        </w:rPr>
        <w:t xml:space="preserve">salvo imprevistos, que deverão ser comunicados pelo </w:t>
      </w:r>
      <w:r w:rsidR="006A676E" w:rsidRPr="006A676E">
        <w:rPr>
          <w:rFonts w:ascii="Times New Roman" w:hAnsi="Times New Roman"/>
        </w:rPr>
        <w:lastRenderedPageBreak/>
        <w:t>fornecedor por escrito, com antecedência. A secretaria solicitante avaliará a justificativa apresentada pela empresa e acatará ou não o prolongamento do prazo de entrega.</w:t>
      </w:r>
    </w:p>
    <w:p w:rsidR="00122E97" w:rsidRPr="00DD0196" w:rsidRDefault="00122E97"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9F6C15">
        <w:rPr>
          <w:rFonts w:ascii="Times New Roman" w:hAnsi="Times New Roman"/>
        </w:rPr>
        <w:t>6</w:t>
      </w:r>
      <w:r w:rsidR="005A2EBE" w:rsidRPr="00DD0196">
        <w:rPr>
          <w:rFonts w:ascii="Times New Roman" w:hAnsi="Times New Roman"/>
        </w:rPr>
        <w:t xml:space="preserve"> - Os </w:t>
      </w:r>
      <w:r w:rsidR="00EC247E" w:rsidRPr="00DD0196">
        <w:rPr>
          <w:rFonts w:ascii="Times New Roman" w:hAnsi="Times New Roman"/>
        </w:rPr>
        <w:t>produtos</w:t>
      </w:r>
      <w:r w:rsidR="005A2EBE" w:rsidRPr="00DD0196">
        <w:rPr>
          <w:rFonts w:ascii="Times New Roman" w:hAnsi="Times New Roman"/>
        </w:rPr>
        <w:t xml:space="preserve"> a serem fornecidos deverão ser </w:t>
      </w:r>
      <w:r w:rsidR="009F6C15">
        <w:rPr>
          <w:rFonts w:ascii="Times New Roman" w:hAnsi="Times New Roman"/>
        </w:rPr>
        <w:t xml:space="preserve">novos </w:t>
      </w:r>
      <w:r w:rsidR="005A2EBE" w:rsidRPr="00DD0196">
        <w:rPr>
          <w:rFonts w:ascii="Times New Roman" w:hAnsi="Times New Roman"/>
        </w:rPr>
        <w:t>de primeira qualidade</w:t>
      </w:r>
      <w:r w:rsidR="00EC247E" w:rsidRPr="00DD0196">
        <w:rPr>
          <w:rFonts w:ascii="Times New Roman" w:hAnsi="Times New Roman"/>
        </w:rPr>
        <w:t>.</w:t>
      </w:r>
      <w:r w:rsidR="005A2EBE" w:rsidRPr="00DD0196">
        <w:rPr>
          <w:rFonts w:ascii="Times New Roman" w:hAnsi="Times New Roman"/>
        </w:rPr>
        <w:t xml:space="preserve"> </w:t>
      </w:r>
      <w:r w:rsidR="00EC247E" w:rsidRPr="00DD0196">
        <w:rPr>
          <w:rFonts w:ascii="Times New Roman" w:hAnsi="Times New Roman"/>
        </w:rPr>
        <w:t>C</w:t>
      </w:r>
      <w:r w:rsidR="005A2EBE" w:rsidRPr="00DD0196">
        <w:rPr>
          <w:rFonts w:ascii="Times New Roman" w:hAnsi="Times New Roman"/>
        </w:rPr>
        <w:t>aso o mesmo não atenda as exigências deste edital e termo de referência, deverá ser substituído sem custos adicionais.</w:t>
      </w:r>
    </w:p>
    <w:p w:rsidR="005B79CD" w:rsidRDefault="005B79CD" w:rsidP="005A2EBE">
      <w:pPr>
        <w:spacing w:after="0" w:line="240" w:lineRule="auto"/>
        <w:jc w:val="both"/>
        <w:rPr>
          <w:rFonts w:ascii="Times New Roman" w:hAnsi="Times New Roman"/>
        </w:rPr>
      </w:pPr>
    </w:p>
    <w:p w:rsidR="005B79CD" w:rsidRDefault="005B79CD" w:rsidP="005B79CD">
      <w:pPr>
        <w:spacing w:after="0" w:line="240" w:lineRule="auto"/>
        <w:jc w:val="both"/>
        <w:rPr>
          <w:rFonts w:ascii="Times New Roman" w:hAnsi="Times New Roman"/>
        </w:rPr>
      </w:pPr>
      <w:r>
        <w:rPr>
          <w:rFonts w:ascii="Times New Roman" w:hAnsi="Times New Roman"/>
        </w:rPr>
        <w:t>12.</w:t>
      </w:r>
      <w:r w:rsidR="009F6C15">
        <w:rPr>
          <w:rFonts w:ascii="Times New Roman" w:hAnsi="Times New Roman"/>
        </w:rPr>
        <w:t>7</w:t>
      </w:r>
      <w:r>
        <w:rPr>
          <w:rFonts w:ascii="Times New Roman" w:hAnsi="Times New Roman"/>
        </w:rPr>
        <w:t xml:space="preserve"> - </w:t>
      </w:r>
      <w:r w:rsidRPr="005B79CD">
        <w:rPr>
          <w:rFonts w:ascii="Times New Roman" w:hAnsi="Times New Roman"/>
        </w:rPr>
        <w:t>O objeto deverá estar acompanhado do manual do usuário, com uma versão na língua portuguesa e a relação da rede de assistência técnica autorizada.</w:t>
      </w:r>
    </w:p>
    <w:p w:rsidR="00E90B78" w:rsidRDefault="00E90B78" w:rsidP="005B79CD">
      <w:pPr>
        <w:spacing w:after="0" w:line="240" w:lineRule="auto"/>
        <w:jc w:val="both"/>
        <w:rPr>
          <w:rFonts w:ascii="Times New Roman" w:hAnsi="Times New Roman"/>
        </w:rPr>
      </w:pPr>
    </w:p>
    <w:p w:rsidR="00E90B78" w:rsidRDefault="00E90B78" w:rsidP="005B79CD">
      <w:pPr>
        <w:spacing w:after="0" w:line="240" w:lineRule="auto"/>
        <w:jc w:val="both"/>
        <w:rPr>
          <w:rFonts w:ascii="Times New Roman" w:hAnsi="Times New Roman"/>
        </w:rPr>
      </w:pPr>
      <w:r>
        <w:rPr>
          <w:rFonts w:ascii="Times New Roman" w:hAnsi="Times New Roman"/>
        </w:rPr>
        <w:t>12.</w:t>
      </w:r>
      <w:r w:rsidR="009F6C15">
        <w:rPr>
          <w:rFonts w:ascii="Times New Roman" w:hAnsi="Times New Roman"/>
        </w:rPr>
        <w:t>8</w:t>
      </w:r>
      <w:r>
        <w:rPr>
          <w:rFonts w:ascii="Times New Roman" w:hAnsi="Times New Roman"/>
        </w:rPr>
        <w:t xml:space="preserve"> - </w:t>
      </w:r>
      <w:r w:rsidRPr="00E90B78">
        <w:rPr>
          <w:rFonts w:ascii="Times New Roman" w:hAnsi="Times New Roman"/>
        </w:rPr>
        <w:t xml:space="preserve">A entrega e instalação deverão ser realizadas por técnico especializado, para transmitir informações técnicas sobre a operação, o emprego, a manutenção básica e a segurança do equipamento a todos os usuários </w:t>
      </w:r>
      <w:r w:rsidR="00B348D8">
        <w:rPr>
          <w:rFonts w:ascii="Times New Roman" w:hAnsi="Times New Roman"/>
        </w:rPr>
        <w:t>e demais interessados no uso dos equipamentos</w:t>
      </w:r>
      <w:r w:rsidRPr="00E90B78">
        <w:rPr>
          <w:rFonts w:ascii="Times New Roman" w:hAnsi="Times New Roman"/>
        </w:rPr>
        <w:t>. Tal treinamento deverá ser realizado ao término da instalação ou em até 01 (um) dia após a instalação.</w:t>
      </w:r>
    </w:p>
    <w:p w:rsidR="00E77EAB" w:rsidRDefault="00E77EAB" w:rsidP="005B79CD">
      <w:pPr>
        <w:spacing w:after="0" w:line="240" w:lineRule="auto"/>
        <w:jc w:val="both"/>
        <w:rPr>
          <w:rFonts w:ascii="Times New Roman" w:hAnsi="Times New Roman"/>
        </w:rPr>
      </w:pPr>
    </w:p>
    <w:p w:rsidR="00F61F74" w:rsidRDefault="00E77EAB" w:rsidP="00F61F74">
      <w:pPr>
        <w:spacing w:after="0" w:line="240" w:lineRule="auto"/>
        <w:jc w:val="both"/>
        <w:rPr>
          <w:rFonts w:ascii="Times New Roman" w:hAnsi="Times New Roman"/>
        </w:rPr>
      </w:pPr>
      <w:r>
        <w:rPr>
          <w:rFonts w:ascii="Times New Roman" w:hAnsi="Times New Roman"/>
        </w:rPr>
        <w:t>12.</w:t>
      </w:r>
      <w:r w:rsidR="009F6C15">
        <w:rPr>
          <w:rFonts w:ascii="Times New Roman" w:hAnsi="Times New Roman"/>
        </w:rPr>
        <w:t>9</w:t>
      </w:r>
      <w:r>
        <w:rPr>
          <w:rFonts w:ascii="Times New Roman" w:hAnsi="Times New Roman"/>
        </w:rPr>
        <w:t xml:space="preserve"> - </w:t>
      </w:r>
      <w:r w:rsidRPr="00E77EAB">
        <w:rPr>
          <w:rFonts w:ascii="Times New Roman" w:hAnsi="Times New Roman"/>
        </w:rPr>
        <w:t>Todos os produtos deverão ter garantia de, no mínimo, 01 (um) ano, sem prejuízos a garantia de fábrica, a contar da data de entrega destes, contra defeitos de fabricação, montagem e funcionamento decorrentes de desgastes prematuros durante a operação e o</w:t>
      </w:r>
      <w:r w:rsidR="007C343E">
        <w:rPr>
          <w:rFonts w:ascii="Times New Roman" w:hAnsi="Times New Roman"/>
        </w:rPr>
        <w:t xml:space="preserve"> emprego em condições normais. </w:t>
      </w:r>
    </w:p>
    <w:p w:rsidR="00E77EAB" w:rsidRDefault="00E77EAB" w:rsidP="00E77EAB">
      <w:pPr>
        <w:spacing w:after="0" w:line="240" w:lineRule="auto"/>
        <w:jc w:val="both"/>
        <w:rPr>
          <w:rFonts w:ascii="Times New Roman" w:hAnsi="Times New Roman"/>
        </w:rPr>
      </w:pPr>
    </w:p>
    <w:p w:rsidR="00F61F74" w:rsidRPr="00DD0196" w:rsidRDefault="00F61F74" w:rsidP="00E77EAB">
      <w:pPr>
        <w:spacing w:after="0" w:line="240" w:lineRule="auto"/>
        <w:jc w:val="both"/>
        <w:rPr>
          <w:rFonts w:ascii="Times New Roman" w:hAnsi="Times New Roman"/>
        </w:rPr>
      </w:pPr>
      <w:r>
        <w:rPr>
          <w:rFonts w:ascii="Times New Roman" w:hAnsi="Times New Roman"/>
        </w:rPr>
        <w:t>12.</w:t>
      </w:r>
      <w:r w:rsidR="006D25CE">
        <w:rPr>
          <w:rFonts w:ascii="Times New Roman" w:hAnsi="Times New Roman"/>
        </w:rPr>
        <w:t>1</w:t>
      </w:r>
      <w:r w:rsidR="009F6C15">
        <w:rPr>
          <w:rFonts w:ascii="Times New Roman" w:hAnsi="Times New Roman"/>
        </w:rPr>
        <w:t>0</w:t>
      </w:r>
      <w:r w:rsidRPr="00F61F74">
        <w:rPr>
          <w:rFonts w:ascii="Times New Roman" w:hAnsi="Times New Roman"/>
        </w:rPr>
        <w:t xml:space="preserve"> - Ficará </w:t>
      </w:r>
      <w:proofErr w:type="gramStart"/>
      <w:r w:rsidRPr="00F61F74">
        <w:rPr>
          <w:rFonts w:ascii="Times New Roman" w:hAnsi="Times New Roman"/>
        </w:rPr>
        <w:t>sob total</w:t>
      </w:r>
      <w:proofErr w:type="gramEnd"/>
      <w:r w:rsidRPr="00F61F74">
        <w:rPr>
          <w:rFonts w:ascii="Times New Roman" w:hAnsi="Times New Roman"/>
        </w:rPr>
        <w:t xml:space="preserve"> responsabilidade da proponente vencedora, realizar o transporte e descarga adequado e manter em perfeitas condições de armazenamento todos os itens, garantindo a sua total eficiência e qualidade.</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6D25CE">
        <w:rPr>
          <w:rFonts w:ascii="Times New Roman" w:hAnsi="Times New Roman"/>
        </w:rPr>
        <w:t>1</w:t>
      </w:r>
      <w:r w:rsidR="009F6C15">
        <w:rPr>
          <w:rFonts w:ascii="Times New Roman" w:hAnsi="Times New Roman"/>
        </w:rPr>
        <w:t>1</w:t>
      </w:r>
      <w:r w:rsidR="005A2EBE" w:rsidRPr="00DD0196">
        <w:rPr>
          <w:rFonts w:ascii="Times New Roman" w:hAnsi="Times New Roman"/>
        </w:rPr>
        <w:t xml:space="preserve"> – A não realização dos itens dentro do prazo, ensejará a revogação da Ata de Registro de Preços e a aplicação das sanções legais previstas.</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6D25CE">
        <w:rPr>
          <w:rFonts w:ascii="Times New Roman" w:hAnsi="Times New Roman"/>
        </w:rPr>
        <w:t>1</w:t>
      </w:r>
      <w:r w:rsidR="009F6C15">
        <w:rPr>
          <w:rFonts w:ascii="Times New Roman" w:hAnsi="Times New Roman"/>
        </w:rPr>
        <w:t>2</w:t>
      </w:r>
      <w:r w:rsidR="005A2EBE" w:rsidRPr="00DD0196">
        <w:rPr>
          <w:rFonts w:ascii="Times New Roman" w:hAnsi="Times New Roman"/>
        </w:rPr>
        <w:t xml:space="preserve"> - Em hipótese alguma serão aceitos itens em desacordo com as condições pactuadas, ficando ao encargo da contratada o controle de qualidade do fornecimento do</w:t>
      </w:r>
      <w:r w:rsidR="00C47709" w:rsidRPr="00DD0196">
        <w:rPr>
          <w:rFonts w:ascii="Times New Roman" w:hAnsi="Times New Roman"/>
        </w:rPr>
        <w:t>s</w:t>
      </w:r>
      <w:r w:rsidR="005A2EBE" w:rsidRPr="00DD0196">
        <w:rPr>
          <w:rFonts w:ascii="Times New Roman" w:hAnsi="Times New Roman"/>
        </w:rPr>
        <w:t xml:space="preserve"> </w:t>
      </w:r>
      <w:r w:rsidR="00C47709" w:rsidRPr="00DD0196">
        <w:rPr>
          <w:rFonts w:ascii="Times New Roman" w:hAnsi="Times New Roman"/>
        </w:rPr>
        <w:t>produtos</w:t>
      </w:r>
      <w:r w:rsidR="005A2EBE" w:rsidRPr="00DD0196">
        <w:rPr>
          <w:rFonts w:ascii="Times New Roman" w:hAnsi="Times New Roman"/>
        </w:rPr>
        <w:t xml:space="preserve"> objeto deste edital.</w:t>
      </w:r>
    </w:p>
    <w:p w:rsidR="005A2EBE" w:rsidRPr="00D11C85" w:rsidRDefault="005A2EBE" w:rsidP="005A2EBE">
      <w:pPr>
        <w:spacing w:after="0" w:line="240" w:lineRule="auto"/>
        <w:jc w:val="both"/>
        <w:rPr>
          <w:rFonts w:ascii="Times New Roman" w:hAnsi="Times New Roman"/>
          <w:highlight w:val="yellow"/>
        </w:rPr>
      </w:pPr>
    </w:p>
    <w:p w:rsidR="00F61F74" w:rsidRDefault="003C364C" w:rsidP="007C343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6D25CE">
        <w:rPr>
          <w:rFonts w:ascii="Times New Roman" w:hAnsi="Times New Roman"/>
        </w:rPr>
        <w:t>1</w:t>
      </w:r>
      <w:r w:rsidR="009F6C15">
        <w:rPr>
          <w:rFonts w:ascii="Times New Roman" w:hAnsi="Times New Roman"/>
        </w:rPr>
        <w:t>3</w:t>
      </w:r>
      <w:r w:rsidR="005A2EBE" w:rsidRPr="00DD0196">
        <w:rPr>
          <w:rFonts w:ascii="Times New Roman" w:hAnsi="Times New Roman"/>
        </w:rPr>
        <w:t xml:space="preserve"> – Após a entrega, a proponente vencedora deverá substituir às suas expensas, no prazo de até </w:t>
      </w:r>
      <w:r w:rsidR="00D93BBF">
        <w:rPr>
          <w:rFonts w:ascii="Times New Roman" w:hAnsi="Times New Roman"/>
        </w:rPr>
        <w:t>15</w:t>
      </w:r>
      <w:r w:rsidR="005A2EBE" w:rsidRPr="00DD0196">
        <w:rPr>
          <w:rFonts w:ascii="Times New Roman" w:hAnsi="Times New Roman"/>
        </w:rPr>
        <w:t xml:space="preserve"> (</w:t>
      </w:r>
      <w:r w:rsidR="00D93BBF">
        <w:rPr>
          <w:rFonts w:ascii="Times New Roman" w:hAnsi="Times New Roman"/>
        </w:rPr>
        <w:t>quinze</w:t>
      </w:r>
      <w:r w:rsidR="005A2EBE" w:rsidRPr="00DD0196">
        <w:rPr>
          <w:rFonts w:ascii="Times New Roman" w:hAnsi="Times New Roman"/>
        </w:rPr>
        <w:t>) dias</w:t>
      </w:r>
      <w:r w:rsidR="00852302">
        <w:rPr>
          <w:rFonts w:ascii="Times New Roman" w:hAnsi="Times New Roman"/>
        </w:rPr>
        <w:t xml:space="preserve"> </w:t>
      </w:r>
      <w:r w:rsidR="00D93BBF">
        <w:rPr>
          <w:rFonts w:ascii="Times New Roman" w:hAnsi="Times New Roman"/>
        </w:rPr>
        <w:t xml:space="preserve">corridos </w:t>
      </w:r>
      <w:r w:rsidR="005A2EBE" w:rsidRPr="00DD0196">
        <w:rPr>
          <w:rFonts w:ascii="Times New Roman" w:hAnsi="Times New Roman"/>
        </w:rPr>
        <w:t>após o recebimento da notificação expedida pela Secretaria solicitante, o(s) item (s), caso se constate defeitos ou qualquer anormalidade que esteja em desacordo com as especificações deste Edital, dentre outros.</w:t>
      </w:r>
    </w:p>
    <w:p w:rsidR="00AC23A2" w:rsidRDefault="00AC23A2" w:rsidP="007C343E">
      <w:pPr>
        <w:spacing w:after="0" w:line="240" w:lineRule="auto"/>
        <w:jc w:val="both"/>
        <w:rPr>
          <w:rFonts w:ascii="Times New Roman" w:hAnsi="Times New Roman"/>
        </w:rPr>
      </w:pPr>
    </w:p>
    <w:p w:rsidR="00AC23A2" w:rsidRDefault="00AC23A2" w:rsidP="007C343E">
      <w:pPr>
        <w:spacing w:after="0" w:line="240" w:lineRule="auto"/>
        <w:jc w:val="both"/>
        <w:rPr>
          <w:rFonts w:ascii="Times New Roman" w:hAnsi="Times New Roman"/>
        </w:rPr>
      </w:pPr>
      <w:r>
        <w:rPr>
          <w:rFonts w:ascii="Times New Roman" w:hAnsi="Times New Roman"/>
        </w:rPr>
        <w:t>12.14 – A licitante vencedora ficará obrigada a fornecer assistência técnica sem custos adicionais, durante o prazo de vigência da garantia dos itens.</w:t>
      </w:r>
    </w:p>
    <w:p w:rsidR="000C2400" w:rsidRDefault="000C2400" w:rsidP="00D43E0D">
      <w:pPr>
        <w:spacing w:after="0" w:line="240" w:lineRule="auto"/>
        <w:jc w:val="both"/>
        <w:rPr>
          <w:rFonts w:ascii="Times New Roman" w:hAnsi="Times New Roman"/>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3C364C"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evem ainda constar na Nota Fiscal o número do respectivo Proc</w:t>
      </w:r>
      <w:r w:rsidR="00C9318C">
        <w:rPr>
          <w:rFonts w:ascii="Times New Roman" w:eastAsia="Times New Roman" w:hAnsi="Times New Roman" w:cs="Times New Roman"/>
          <w:lang w:eastAsia="pt-BR"/>
        </w:rPr>
        <w:t xml:space="preserve">esso Licitatório, assim como da Autorização de Fornecimento </w:t>
      </w:r>
      <w:r w:rsidR="0049246E" w:rsidRPr="00A3096C">
        <w:rPr>
          <w:rFonts w:ascii="Times New Roman" w:eastAsia="Times New Roman" w:hAnsi="Times New Roman" w:cs="Times New Roman"/>
          <w:lang w:eastAsia="pt-BR"/>
        </w:rPr>
        <w:t xml:space="preserve">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316219" w:rsidRPr="00BD1521" w:rsidRDefault="00D50FB6" w:rsidP="00316219">
      <w:pPr>
        <w:spacing w:after="0" w:line="240" w:lineRule="auto"/>
        <w:jc w:val="both"/>
        <w:rPr>
          <w:rFonts w:ascii="Times New Roman" w:hAnsi="Times New Roman" w:cs="Times New Roman"/>
        </w:rPr>
      </w:pPr>
      <w:proofErr w:type="gramStart"/>
      <w:r>
        <w:rPr>
          <w:rFonts w:ascii="Times New Roman" w:hAnsi="Times New Roman" w:cs="Times New Roman"/>
        </w:rPr>
        <w:t>17</w:t>
      </w:r>
      <w:r w:rsidR="00316219" w:rsidRPr="00BD1521">
        <w:rPr>
          <w:rFonts w:ascii="Times New Roman" w:hAnsi="Times New Roman" w:cs="Times New Roman"/>
        </w:rPr>
        <w:t xml:space="preserve"> – </w:t>
      </w:r>
      <w:r w:rsidR="00316219">
        <w:rPr>
          <w:rFonts w:ascii="Times New Roman" w:hAnsi="Times New Roman" w:cs="Times New Roman"/>
        </w:rPr>
        <w:t>SECRETARIA</w:t>
      </w:r>
      <w:proofErr w:type="gramEnd"/>
      <w:r w:rsidR="00316219">
        <w:rPr>
          <w:rFonts w:ascii="Times New Roman" w:hAnsi="Times New Roman" w:cs="Times New Roman"/>
        </w:rPr>
        <w:t xml:space="preserve"> DE </w:t>
      </w:r>
      <w:r w:rsidR="00AB5602">
        <w:rPr>
          <w:rFonts w:ascii="Times New Roman" w:hAnsi="Times New Roman" w:cs="Times New Roman"/>
        </w:rPr>
        <w:t>EDUCAÇÃ</w:t>
      </w:r>
      <w:r w:rsidR="000A133C">
        <w:rPr>
          <w:rFonts w:ascii="Times New Roman" w:hAnsi="Times New Roman" w:cs="Times New Roman"/>
        </w:rPr>
        <w:t>O</w:t>
      </w:r>
      <w:r w:rsidR="00AB5602">
        <w:rPr>
          <w:rFonts w:ascii="Times New Roman" w:hAnsi="Times New Roman" w:cs="Times New Roman"/>
        </w:rPr>
        <w:t>, CULTURA, JUVENTUDE, ESPORTE E LAZER</w:t>
      </w:r>
    </w:p>
    <w:p w:rsidR="00316219" w:rsidRPr="00BD1521" w:rsidRDefault="00316219" w:rsidP="00316219">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sidR="00D50FB6">
        <w:rPr>
          <w:rFonts w:ascii="Times New Roman" w:hAnsi="Times New Roman" w:cs="Times New Roman"/>
        </w:rPr>
        <w:t>1008</w:t>
      </w:r>
    </w:p>
    <w:p w:rsidR="00CA61F7" w:rsidRPr="00BD1521" w:rsidRDefault="002672D6" w:rsidP="00213587">
      <w:pPr>
        <w:spacing w:after="0" w:line="240" w:lineRule="auto"/>
        <w:jc w:val="both"/>
        <w:rPr>
          <w:rFonts w:ascii="Times New Roman" w:hAnsi="Times New Roman" w:cs="Times New Roman"/>
        </w:rPr>
      </w:pPr>
      <w:r>
        <w:rPr>
          <w:rFonts w:ascii="Times New Roman" w:hAnsi="Times New Roman" w:cs="Times New Roman"/>
        </w:rPr>
        <w:t>4.4.90.52.</w:t>
      </w:r>
      <w:r w:rsidR="00D50FB6">
        <w:rPr>
          <w:rFonts w:ascii="Times New Roman" w:hAnsi="Times New Roman" w:cs="Times New Roman"/>
        </w:rPr>
        <w:t>35</w:t>
      </w:r>
      <w:r>
        <w:rPr>
          <w:rFonts w:ascii="Times New Roman" w:hAnsi="Times New Roman" w:cs="Times New Roman"/>
        </w:rPr>
        <w:t>.0401</w:t>
      </w:r>
      <w:r w:rsidR="00316219" w:rsidRPr="00BD1521">
        <w:rPr>
          <w:rFonts w:ascii="Times New Roman" w:hAnsi="Times New Roman" w:cs="Times New Roman"/>
        </w:rPr>
        <w:t xml:space="preserve"> – Aplicações Diretas</w:t>
      </w:r>
    </w:p>
    <w:p w:rsidR="00CA61F7" w:rsidRDefault="00CA61F7" w:rsidP="00BD1521">
      <w:pPr>
        <w:spacing w:after="0" w:line="240" w:lineRule="auto"/>
        <w:jc w:val="both"/>
        <w:rPr>
          <w:rFonts w:ascii="Times New Roman" w:hAnsi="Times New Roman" w:cs="Times New Roman"/>
        </w:rPr>
      </w:pPr>
    </w:p>
    <w:p w:rsidR="00D50FB6" w:rsidRPr="00BD1521" w:rsidRDefault="00D50FB6" w:rsidP="00D50FB6">
      <w:pPr>
        <w:spacing w:after="0" w:line="240" w:lineRule="auto"/>
        <w:jc w:val="both"/>
        <w:rPr>
          <w:rFonts w:ascii="Times New Roman" w:hAnsi="Times New Roman" w:cs="Times New Roman"/>
        </w:rPr>
      </w:pPr>
      <w:proofErr w:type="gramStart"/>
      <w:r>
        <w:rPr>
          <w:rFonts w:ascii="Times New Roman" w:hAnsi="Times New Roman" w:cs="Times New Roman"/>
        </w:rPr>
        <w:t>13</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D50FB6" w:rsidRPr="00BD1521" w:rsidRDefault="00D50FB6" w:rsidP="00D50FB6">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1007</w:t>
      </w:r>
    </w:p>
    <w:p w:rsidR="00D50FB6" w:rsidRPr="00BD1521" w:rsidRDefault="00D50FB6" w:rsidP="00D50FB6">
      <w:pPr>
        <w:spacing w:after="0" w:line="240" w:lineRule="auto"/>
        <w:jc w:val="both"/>
        <w:rPr>
          <w:rFonts w:ascii="Times New Roman" w:hAnsi="Times New Roman" w:cs="Times New Roman"/>
        </w:rPr>
      </w:pPr>
      <w:r>
        <w:rPr>
          <w:rFonts w:ascii="Times New Roman" w:hAnsi="Times New Roman" w:cs="Times New Roman"/>
        </w:rPr>
        <w:t>4.4.90.52.35.0401</w:t>
      </w:r>
      <w:r w:rsidRPr="00BD1521">
        <w:rPr>
          <w:rFonts w:ascii="Times New Roman" w:hAnsi="Times New Roman" w:cs="Times New Roman"/>
        </w:rPr>
        <w:t xml:space="preserve"> – Aplicações Diretas</w:t>
      </w:r>
    </w:p>
    <w:p w:rsidR="00D50FB6" w:rsidRDefault="00D50FB6" w:rsidP="00BD1521">
      <w:pPr>
        <w:spacing w:after="0" w:line="240" w:lineRule="auto"/>
        <w:jc w:val="both"/>
        <w:rPr>
          <w:rFonts w:ascii="Times New Roman" w:hAnsi="Times New Roman" w:cs="Times New Roman"/>
        </w:rPr>
      </w:pPr>
    </w:p>
    <w:p w:rsidR="00B129EA" w:rsidRPr="00A3096C" w:rsidRDefault="003C364C"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3C364C"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SECRETARIA DE EDUCAÇÃO, CULTURA, JUVENTUDE, ESPORTE E LAZER:</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a) Fiscal de Contrato da Secretaria de Educação, Cultura, Juventude, Esporte e Lazer: CIDINÉIA GRAHL, telefone (049) 3532-7478, e</w:t>
      </w:r>
      <w:r>
        <w:rPr>
          <w:rFonts w:ascii="Times New Roman" w:eastAsia="Times New Roman" w:hAnsi="Times New Roman" w:cs="Times New Roman"/>
          <w:lang w:eastAsia="pt-BR"/>
        </w:rPr>
        <w:t xml:space="preserve">-mail: </w:t>
      </w:r>
      <w:hyperlink r:id="rId11" w:history="1">
        <w:r w:rsidRPr="00D926EC">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lang w:eastAsia="pt-BR"/>
        </w:rPr>
        <w:t xml:space="preserve">il: </w:t>
      </w:r>
      <w:hyperlink r:id="rId12" w:history="1">
        <w:r w:rsidRPr="00D926EC">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8513EE"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 xml:space="preserve">c) Ordenador de Despesas: MARLENE VALESAN, telefone (049) 3532-7478 e (049) 99150-2536, e-mail: </w:t>
      </w:r>
      <w:hyperlink r:id="rId13" w:history="1">
        <w:r w:rsidRPr="00D926EC">
          <w:rPr>
            <w:rStyle w:val="Hyperlink"/>
            <w:rFonts w:ascii="Times New Roman" w:eastAsia="Times New Roman" w:hAnsi="Times New Roman" w:cs="Times New Roman"/>
            <w:lang w:eastAsia="pt-BR"/>
          </w:rPr>
          <w:t>educacao@tangara.sc.gov.br</w:t>
        </w:r>
      </w:hyperlink>
      <w:r w:rsidRPr="000E1102">
        <w:rPr>
          <w:rFonts w:ascii="Times New Roman" w:eastAsia="Times New Roman" w:hAnsi="Times New Roman" w:cs="Times New Roman"/>
          <w:lang w:eastAsia="pt-BR"/>
        </w:rPr>
        <w:t>.</w:t>
      </w:r>
    </w:p>
    <w:p w:rsidR="000E1102" w:rsidRDefault="000E1102" w:rsidP="000E1102">
      <w:pPr>
        <w:spacing w:after="0" w:line="240" w:lineRule="auto"/>
        <w:jc w:val="both"/>
        <w:rPr>
          <w:rFonts w:ascii="Times New Roman" w:eastAsia="Times New Roman" w:hAnsi="Times New Roman" w:cs="Times New Roman"/>
          <w:lang w:eastAsia="pt-BR"/>
        </w:rPr>
      </w:pPr>
    </w:p>
    <w:p w:rsidR="00B129EA" w:rsidRDefault="003C364C"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3C364C"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sidR="000509F4">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lastRenderedPageBreak/>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509F4">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.1 - A licitante vencedora ficará obrigada a </w:t>
      </w:r>
      <w:r w:rsidR="00EC247E" w:rsidRPr="003D4C18">
        <w:rPr>
          <w:rFonts w:ascii="Times New Roman" w:eastAsia="Times New Roman" w:hAnsi="Times New Roman" w:cs="Times New Roman"/>
          <w:lang w:eastAsia="pt-BR"/>
        </w:rPr>
        <w:t>entregar os produtos</w:t>
      </w:r>
      <w:r w:rsidR="008022C0" w:rsidRPr="003D4C18">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D4C18" w:rsidRDefault="00976187"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D4C18">
        <w:rPr>
          <w:rFonts w:ascii="Times New Roman" w:eastAsia="Times New Roman" w:hAnsi="Times New Roman" w:cs="Times New Roman"/>
          <w:lang w:eastAsia="pt-BR"/>
        </w:rPr>
        <w:t>da presente</w:t>
      </w:r>
      <w:proofErr w:type="gramEnd"/>
      <w:r w:rsidR="008022C0" w:rsidRPr="003D4C18">
        <w:rPr>
          <w:rFonts w:ascii="Times New Roman" w:eastAsia="Times New Roman" w:hAnsi="Times New Roman" w:cs="Times New Roman"/>
          <w:lang w:eastAsia="pt-BR"/>
        </w:rPr>
        <w:t xml:space="preserve"> contratação.</w:t>
      </w:r>
    </w:p>
    <w:p w:rsidR="00B768CD" w:rsidRPr="003D4C18" w:rsidRDefault="00B768CD"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.6 - Responsabilizar-se pela procedência e qualidade dos </w:t>
      </w:r>
      <w:r w:rsidR="00A4220E" w:rsidRPr="003D4C18">
        <w:rPr>
          <w:rFonts w:ascii="Times New Roman" w:eastAsia="Times New Roman" w:hAnsi="Times New Roman" w:cs="Times New Roman"/>
          <w:lang w:eastAsia="pt-BR"/>
        </w:rPr>
        <w:t>produtos</w:t>
      </w:r>
      <w:r w:rsidR="008022C0" w:rsidRPr="003D4C18">
        <w:rPr>
          <w:rFonts w:ascii="Times New Roman" w:eastAsia="Times New Roman" w:hAnsi="Times New Roman" w:cs="Times New Roman"/>
          <w:lang w:eastAsia="pt-BR"/>
        </w:rPr>
        <w:t>;</w:t>
      </w:r>
    </w:p>
    <w:p w:rsidR="00EC247E" w:rsidRPr="003D4C18" w:rsidRDefault="00EC247E"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17</w:t>
      </w:r>
      <w:r w:rsidR="008022C0" w:rsidRPr="003D4C18">
        <w:rPr>
          <w:rFonts w:ascii="Times New Roman" w:eastAsia="Times New Roman" w:hAnsi="Times New Roman" w:cs="Times New Roman"/>
          <w:lang w:eastAsia="pt-BR"/>
        </w:rPr>
        <w:t>.7 – Prestar informações e esclarecimentos que venham a ser solicitados pelo contratante.</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.9 - Todas as despesas relacionadas com a </w:t>
      </w:r>
      <w:r w:rsidR="000C2400" w:rsidRPr="003D4C18">
        <w:rPr>
          <w:rFonts w:ascii="Times New Roman" w:eastAsia="Times New Roman" w:hAnsi="Times New Roman" w:cs="Times New Roman"/>
          <w:lang w:eastAsia="pt-BR"/>
        </w:rPr>
        <w:t>entrega dos produtos</w:t>
      </w:r>
      <w:r w:rsidR="008022C0" w:rsidRPr="003D4C18">
        <w:rPr>
          <w:rFonts w:ascii="Times New Roman" w:eastAsia="Times New Roman" w:hAnsi="Times New Roman" w:cs="Times New Roman"/>
          <w:lang w:eastAsia="pt-BR"/>
        </w:rPr>
        <w:t xml:space="preserve"> correrão por conta da proponente vencedora.</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8022C0" w:rsidRPr="003D4C18" w:rsidRDefault="003C364C" w:rsidP="000C240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.10 – Cumprir com todas as orientações do Contratante para a entrega dos itens, dentro dos prazos estabelecidos.</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BD7F89"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w:t>
      </w:r>
      <w:r w:rsidR="0093471E" w:rsidRPr="003D4C18">
        <w:rPr>
          <w:rFonts w:ascii="Times New Roman" w:eastAsia="Times New Roman" w:hAnsi="Times New Roman" w:cs="Times New Roman"/>
          <w:lang w:eastAsia="pt-BR"/>
        </w:rPr>
        <w:t>11</w:t>
      </w:r>
      <w:r w:rsidR="008022C0" w:rsidRPr="003D4C18">
        <w:rPr>
          <w:rFonts w:ascii="Times New Roman" w:eastAsia="Times New Roman" w:hAnsi="Times New Roman" w:cs="Times New Roman"/>
          <w:lang w:eastAsia="pt-BR"/>
        </w:rPr>
        <w:t xml:space="preserve"> - Substituir os </w:t>
      </w:r>
      <w:r w:rsidR="006428AE">
        <w:rPr>
          <w:rFonts w:ascii="Times New Roman" w:eastAsia="Times New Roman" w:hAnsi="Times New Roman" w:cs="Times New Roman"/>
          <w:lang w:eastAsia="pt-BR"/>
        </w:rPr>
        <w:t xml:space="preserve">produtos e </w:t>
      </w:r>
      <w:r w:rsidR="008022C0" w:rsidRPr="003D4C18">
        <w:rPr>
          <w:rFonts w:ascii="Times New Roman" w:eastAsia="Times New Roman" w:hAnsi="Times New Roman" w:cs="Times New Roman"/>
          <w:lang w:eastAsia="pt-BR"/>
        </w:rPr>
        <w:t xml:space="preserve">serviços que, após o aceite, dentro do prazo de garantia, apresentem defeitos ou que não estejam de acordo com as exigências deste edital, no prazo máximo de até </w:t>
      </w:r>
      <w:r w:rsidR="00440571">
        <w:rPr>
          <w:rFonts w:ascii="Times New Roman" w:eastAsia="Times New Roman" w:hAnsi="Times New Roman" w:cs="Times New Roman"/>
          <w:lang w:eastAsia="pt-BR"/>
        </w:rPr>
        <w:t>15</w:t>
      </w:r>
      <w:r w:rsidR="008022C0" w:rsidRPr="003D4C18">
        <w:rPr>
          <w:rFonts w:ascii="Times New Roman" w:eastAsia="Times New Roman" w:hAnsi="Times New Roman" w:cs="Times New Roman"/>
          <w:lang w:eastAsia="pt-BR"/>
        </w:rPr>
        <w:t xml:space="preserve"> (</w:t>
      </w:r>
      <w:r w:rsidR="00440571">
        <w:rPr>
          <w:rFonts w:ascii="Times New Roman" w:eastAsia="Times New Roman" w:hAnsi="Times New Roman" w:cs="Times New Roman"/>
          <w:lang w:eastAsia="pt-BR"/>
        </w:rPr>
        <w:t>quinze</w:t>
      </w:r>
      <w:r w:rsidR="008022C0" w:rsidRPr="003D4C18">
        <w:rPr>
          <w:rFonts w:ascii="Times New Roman" w:eastAsia="Times New Roman" w:hAnsi="Times New Roman" w:cs="Times New Roman"/>
          <w:lang w:eastAsia="pt-BR"/>
        </w:rPr>
        <w:t>) dias</w:t>
      </w:r>
      <w:r w:rsidR="000A3EE4">
        <w:rPr>
          <w:rFonts w:ascii="Times New Roman" w:eastAsia="Times New Roman" w:hAnsi="Times New Roman" w:cs="Times New Roman"/>
          <w:lang w:eastAsia="pt-BR"/>
        </w:rPr>
        <w:t xml:space="preserve"> </w:t>
      </w:r>
      <w:r w:rsidR="008022C0" w:rsidRPr="003D4C18">
        <w:rPr>
          <w:rFonts w:ascii="Times New Roman" w:eastAsia="Times New Roman" w:hAnsi="Times New Roman" w:cs="Times New Roman"/>
          <w:lang w:eastAsia="pt-BR"/>
        </w:rPr>
        <w:t>a partir da ciência.</w:t>
      </w:r>
    </w:p>
    <w:p w:rsidR="008022C0" w:rsidRPr="003D4C18" w:rsidRDefault="008022C0" w:rsidP="008022C0">
      <w:pPr>
        <w:spacing w:after="0" w:line="240" w:lineRule="auto"/>
        <w:jc w:val="both"/>
        <w:rPr>
          <w:rFonts w:ascii="Times New Roman" w:eastAsia="Times New Roman" w:hAnsi="Times New Roman" w:cs="Times New Roman"/>
          <w:b/>
          <w:bCs/>
          <w:lang w:eastAsia="pt-BR"/>
        </w:rPr>
      </w:pPr>
    </w:p>
    <w:p w:rsidR="004D1A17" w:rsidRDefault="003C364C"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17</w:t>
      </w:r>
      <w:r w:rsidR="004D1A17" w:rsidRPr="003D4C18">
        <w:rPr>
          <w:rFonts w:ascii="Times New Roman" w:eastAsia="Times New Roman" w:hAnsi="Times New Roman" w:cs="Times New Roman"/>
          <w:bCs/>
          <w:lang w:eastAsia="pt-BR"/>
        </w:rPr>
        <w:t>.</w:t>
      </w:r>
      <w:r w:rsidR="0093471E" w:rsidRPr="003D4C18">
        <w:rPr>
          <w:rFonts w:ascii="Times New Roman" w:eastAsia="Times New Roman" w:hAnsi="Times New Roman" w:cs="Times New Roman"/>
          <w:bCs/>
          <w:lang w:eastAsia="pt-BR"/>
        </w:rPr>
        <w:t>1</w:t>
      </w:r>
      <w:r w:rsidR="003F2EF5" w:rsidRPr="003D4C18">
        <w:rPr>
          <w:rFonts w:ascii="Times New Roman" w:eastAsia="Times New Roman" w:hAnsi="Times New Roman" w:cs="Times New Roman"/>
          <w:bCs/>
          <w:lang w:eastAsia="pt-BR"/>
        </w:rPr>
        <w:t>2</w:t>
      </w:r>
      <w:r w:rsidR="004D1A17" w:rsidRPr="003D4C18">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5846E7" w:rsidRDefault="005846E7" w:rsidP="008022C0">
      <w:pPr>
        <w:spacing w:after="0" w:line="240" w:lineRule="auto"/>
        <w:jc w:val="both"/>
        <w:rPr>
          <w:rFonts w:ascii="Times New Roman" w:eastAsia="Times New Roman" w:hAnsi="Times New Roman" w:cs="Times New Roman"/>
          <w:bCs/>
          <w:lang w:eastAsia="pt-BR"/>
        </w:rPr>
      </w:pPr>
    </w:p>
    <w:p w:rsidR="005846E7" w:rsidRPr="005846E7" w:rsidRDefault="005846E7"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w:t>
      </w:r>
      <w:r w:rsidRPr="005846E7">
        <w:rPr>
          <w:rFonts w:ascii="Times New Roman" w:eastAsia="Times New Roman" w:hAnsi="Times New Roman" w:cs="Times New Roman"/>
          <w:bCs/>
          <w:lang w:eastAsia="pt-BR"/>
        </w:rPr>
        <w:t>.</w:t>
      </w:r>
      <w:r>
        <w:rPr>
          <w:rFonts w:ascii="Times New Roman" w:eastAsia="Times New Roman" w:hAnsi="Times New Roman" w:cs="Times New Roman"/>
          <w:bCs/>
          <w:lang w:eastAsia="pt-BR"/>
        </w:rPr>
        <w:t>13</w:t>
      </w:r>
      <w:r w:rsidRPr="005846E7">
        <w:rPr>
          <w:rFonts w:ascii="Times New Roman" w:eastAsia="Times New Roman" w:hAnsi="Times New Roman" w:cs="Times New Roman"/>
          <w:bCs/>
          <w:lang w:eastAsia="pt-BR"/>
        </w:rPr>
        <w:t xml:space="preserve"> – A atuação ou a eventual omissão da fiscalização durante a realização dos trabalhos, não poderá ser invocada para eximir a contratada da responsabilidade pela execução dos serviços. </w:t>
      </w:r>
    </w:p>
    <w:p w:rsidR="005846E7" w:rsidRPr="005846E7" w:rsidRDefault="005846E7" w:rsidP="005846E7">
      <w:pPr>
        <w:spacing w:after="0" w:line="240" w:lineRule="auto"/>
        <w:jc w:val="both"/>
        <w:rPr>
          <w:rFonts w:ascii="Times New Roman" w:eastAsia="Times New Roman" w:hAnsi="Times New Roman" w:cs="Times New Roman"/>
          <w:bCs/>
          <w:lang w:eastAsia="pt-BR"/>
        </w:rPr>
      </w:pPr>
    </w:p>
    <w:p w:rsidR="005846E7" w:rsidRDefault="005846E7"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w:t>
      </w:r>
      <w:r w:rsidRPr="005846E7">
        <w:rPr>
          <w:rFonts w:ascii="Times New Roman" w:eastAsia="Times New Roman" w:hAnsi="Times New Roman" w:cs="Times New Roman"/>
          <w:bCs/>
          <w:lang w:eastAsia="pt-BR"/>
        </w:rPr>
        <w:t>.</w:t>
      </w:r>
      <w:r>
        <w:rPr>
          <w:rFonts w:ascii="Times New Roman" w:eastAsia="Times New Roman" w:hAnsi="Times New Roman" w:cs="Times New Roman"/>
          <w:bCs/>
          <w:lang w:eastAsia="pt-BR"/>
        </w:rPr>
        <w:t>14</w:t>
      </w:r>
      <w:r w:rsidRPr="005846E7">
        <w:rPr>
          <w:rFonts w:ascii="Times New Roman" w:eastAsia="Times New Roman" w:hAnsi="Times New Roman" w:cs="Times New Roman"/>
          <w:bCs/>
          <w:lang w:eastAsia="pt-BR"/>
        </w:rPr>
        <w:t xml:space="preserve"> – Após a instalação, deverão ser testados os produtos na presença do fiscal, ficando sua aceitação final dependendo das características do desempenho determinado após estes testes. A licitante vencedora arcará com a responsabilidade técnica e financeira para a execução de todos os testes necessários.</w:t>
      </w:r>
    </w:p>
    <w:p w:rsidR="003C2ADB" w:rsidRDefault="003C2ADB" w:rsidP="005846E7">
      <w:pPr>
        <w:spacing w:after="0" w:line="240" w:lineRule="auto"/>
        <w:jc w:val="both"/>
        <w:rPr>
          <w:rFonts w:ascii="Times New Roman" w:eastAsia="Times New Roman" w:hAnsi="Times New Roman" w:cs="Times New Roman"/>
          <w:bCs/>
          <w:lang w:eastAsia="pt-BR"/>
        </w:rPr>
      </w:pPr>
    </w:p>
    <w:p w:rsidR="003C2ADB" w:rsidRDefault="003C2ADB"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17.15</w:t>
      </w:r>
      <w:r w:rsidRPr="003C2ADB">
        <w:rPr>
          <w:rFonts w:ascii="Times New Roman" w:eastAsia="Times New Roman" w:hAnsi="Times New Roman" w:cs="Times New Roman"/>
          <w:bCs/>
          <w:lang w:eastAsia="pt-BR"/>
        </w:rPr>
        <w:t xml:space="preserve"> – Arcar com a responsabilidade técnica e financeira para execução de todos os testes necessários para comprovar o desempenho dos serviços executados, na presença do fiscal do contratante, como condição de aceitação final.</w:t>
      </w:r>
    </w:p>
    <w:p w:rsidR="00600EFC" w:rsidRDefault="00600EFC" w:rsidP="005846E7">
      <w:pPr>
        <w:spacing w:after="0" w:line="240" w:lineRule="auto"/>
        <w:jc w:val="both"/>
        <w:rPr>
          <w:rFonts w:ascii="Times New Roman" w:eastAsia="Times New Roman" w:hAnsi="Times New Roman" w:cs="Times New Roman"/>
          <w:bCs/>
          <w:lang w:eastAsia="pt-BR"/>
        </w:rPr>
      </w:pPr>
    </w:p>
    <w:p w:rsidR="00600EFC" w:rsidRDefault="00600EFC"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17.16</w:t>
      </w:r>
      <w:r w:rsidRPr="00600EFC">
        <w:rPr>
          <w:rFonts w:ascii="Times New Roman" w:eastAsia="Times New Roman" w:hAnsi="Times New Roman" w:cs="Times New Roman"/>
          <w:bCs/>
          <w:lang w:eastAsia="pt-BR"/>
        </w:rPr>
        <w:t xml:space="preserve"> – Manter-se sempre de sobreaviso durante o horário comercial e regular, ou seja, das 08h00 as 17h30, de segunda a sexta-feira, horário estabelecido como período disponível para execução dos serviços de manutenção.</w:t>
      </w:r>
    </w:p>
    <w:p w:rsidR="00A5079C" w:rsidRDefault="00A5079C" w:rsidP="005846E7">
      <w:pPr>
        <w:spacing w:after="0" w:line="240" w:lineRule="auto"/>
        <w:jc w:val="both"/>
        <w:rPr>
          <w:rFonts w:ascii="Times New Roman" w:eastAsia="Times New Roman" w:hAnsi="Times New Roman" w:cs="Times New Roman"/>
          <w:bCs/>
          <w:lang w:eastAsia="pt-BR"/>
        </w:rPr>
      </w:pPr>
    </w:p>
    <w:p w:rsidR="00A5079C" w:rsidRDefault="00A5079C"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w:t>
      </w:r>
      <w:r w:rsidRPr="00A5079C">
        <w:rPr>
          <w:rFonts w:ascii="Times New Roman" w:eastAsia="Times New Roman" w:hAnsi="Times New Roman" w:cs="Times New Roman"/>
          <w:bCs/>
          <w:lang w:eastAsia="pt-BR"/>
        </w:rPr>
        <w:t>.</w:t>
      </w:r>
      <w:r>
        <w:rPr>
          <w:rFonts w:ascii="Times New Roman" w:eastAsia="Times New Roman" w:hAnsi="Times New Roman" w:cs="Times New Roman"/>
          <w:bCs/>
          <w:lang w:eastAsia="pt-BR"/>
        </w:rPr>
        <w:t>17</w:t>
      </w:r>
      <w:r w:rsidRPr="00A5079C">
        <w:rPr>
          <w:rFonts w:ascii="Times New Roman" w:eastAsia="Times New Roman" w:hAnsi="Times New Roman" w:cs="Times New Roman"/>
          <w:bCs/>
          <w:lang w:eastAsia="pt-BR"/>
        </w:rPr>
        <w:t xml:space="preserve"> – Responder pelo extravio ou estrago de qualquer bem patrimonial ou de consumo do município, desde que devidamente comprovado, sem prejuízo de outras sanções cabíveis.</w:t>
      </w:r>
    </w:p>
    <w:p w:rsidR="006D25CE" w:rsidRDefault="006D25CE" w:rsidP="005846E7">
      <w:pPr>
        <w:spacing w:after="0" w:line="240" w:lineRule="auto"/>
        <w:jc w:val="both"/>
        <w:rPr>
          <w:rFonts w:ascii="Times New Roman" w:eastAsia="Times New Roman" w:hAnsi="Times New Roman" w:cs="Times New Roman"/>
          <w:bCs/>
          <w:lang w:eastAsia="pt-BR"/>
        </w:rPr>
      </w:pPr>
    </w:p>
    <w:p w:rsidR="006D25CE" w:rsidRPr="00D47C4D" w:rsidRDefault="006D25CE" w:rsidP="005846E7">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 xml:space="preserve">17.18 - </w:t>
      </w:r>
      <w:r w:rsidRPr="006D25CE">
        <w:rPr>
          <w:rFonts w:ascii="Times New Roman" w:eastAsia="Times New Roman" w:hAnsi="Times New Roman" w:cs="Times New Roman"/>
          <w:bCs/>
          <w:lang w:eastAsia="pt-BR"/>
        </w:rPr>
        <w:t>Responsabilizar-se por toda e qualquer má execução da instalação do produto.</w:t>
      </w:r>
    </w:p>
    <w:p w:rsidR="000C2400" w:rsidRPr="000C2400" w:rsidRDefault="000C2400" w:rsidP="008022C0">
      <w:pPr>
        <w:spacing w:after="0" w:line="240" w:lineRule="auto"/>
        <w:jc w:val="both"/>
        <w:rPr>
          <w:rFonts w:ascii="Times New Roman" w:eastAsia="Times New Roman" w:hAnsi="Times New Roman" w:cs="Times New Roman"/>
          <w:bCs/>
          <w:lang w:eastAsia="pt-BR"/>
        </w:rPr>
      </w:pPr>
    </w:p>
    <w:p w:rsidR="0064114E" w:rsidRPr="00A3096C" w:rsidRDefault="003C364C"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3C364C"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3C364C"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3C364C"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14"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Default="00E5298B" w:rsidP="00E5298B">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731F74">
        <w:rPr>
          <w:rFonts w:ascii="Times New Roman" w:eastAsia="Times New Roman" w:hAnsi="Times New Roman" w:cs="Times New Roman"/>
          <w:b/>
          <w:bCs/>
          <w:lang w:eastAsia="pt-BR"/>
        </w:rPr>
        <w:t>102</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62EF5" w:rsidRDefault="005441EC" w:rsidP="00062EF5">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rsidR="00121D64" w:rsidRDefault="00121D64" w:rsidP="00062EF5">
      <w:pPr>
        <w:spacing w:after="0" w:line="240" w:lineRule="auto"/>
        <w:jc w:val="center"/>
        <w:rPr>
          <w:rFonts w:ascii="Times New Roman" w:hAnsi="Times New Roman" w:cs="Times New Roman"/>
          <w:b/>
          <w:szCs w:val="24"/>
        </w:rPr>
      </w:pPr>
    </w:p>
    <w:p w:rsidR="00F77054" w:rsidRPr="00ED4D68" w:rsidRDefault="00F77054" w:rsidP="00F77054">
      <w:pPr>
        <w:spacing w:after="0" w:line="240" w:lineRule="auto"/>
        <w:jc w:val="both"/>
        <w:rPr>
          <w:rFonts w:ascii="Times New Roman" w:eastAsia="Arial" w:hAnsi="Times New Roman" w:cs="Times New Roman"/>
          <w:b/>
          <w:sz w:val="24"/>
          <w:szCs w:val="24"/>
          <w:lang w:eastAsia="pt-BR"/>
        </w:rPr>
      </w:pPr>
      <w:r>
        <w:rPr>
          <w:rFonts w:ascii="Times New Roman" w:eastAsia="Arial" w:hAnsi="Times New Roman" w:cs="Times New Roman"/>
          <w:b/>
          <w:sz w:val="24"/>
          <w:szCs w:val="24"/>
          <w:lang w:eastAsia="pt-BR"/>
        </w:rPr>
        <w:t>1 -</w:t>
      </w:r>
      <w:r w:rsidRPr="00ED4D68">
        <w:rPr>
          <w:rFonts w:ascii="Times New Roman" w:eastAsia="Arial" w:hAnsi="Times New Roman" w:cs="Times New Roman"/>
          <w:b/>
          <w:sz w:val="24"/>
          <w:szCs w:val="24"/>
          <w:lang w:eastAsia="pt-BR"/>
        </w:rPr>
        <w:t xml:space="preserve"> OBJETIVO</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ED4D68">
        <w:rPr>
          <w:rFonts w:ascii="Times New Roman" w:eastAsia="Times New Roman" w:hAnsi="Times New Roman" w:cs="Times New Roman"/>
          <w:sz w:val="24"/>
          <w:szCs w:val="24"/>
          <w:lang w:eastAsia="pt-BR"/>
        </w:rPr>
        <w:t>Aquisição de equipamentos, para atender às necessidades das unidades escolares da Rede Municipal de Ensino, conforme disposto no</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presente Termo de Referência. Essa contratação tem com o objetivo de empresa para o fornecimento e</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entrega de equipamento licitação em itens: </w:t>
      </w:r>
      <w:r w:rsidRPr="00ED4D68">
        <w:rPr>
          <w:rFonts w:ascii="Times New Roman" w:eastAsia="Times New Roman" w:hAnsi="Times New Roman" w:cs="Times New Roman"/>
          <w:b/>
          <w:sz w:val="24"/>
          <w:szCs w:val="24"/>
          <w:lang w:eastAsia="pt-BR"/>
        </w:rPr>
        <w:t xml:space="preserve">Lousa Digital e rack, estabelecidos neste termo de referencia. </w:t>
      </w:r>
      <w:r w:rsidRPr="00ED4D68">
        <w:rPr>
          <w:rFonts w:ascii="Times New Roman" w:eastAsia="Times New Roman" w:hAnsi="Times New Roman" w:cs="Times New Roman"/>
          <w:sz w:val="24"/>
          <w:szCs w:val="24"/>
          <w:lang w:eastAsia="pt-BR"/>
        </w:rPr>
        <w:t>Temos a necessidade desses equipamentos para realização dos Serviços</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dos profissionais e  a importância de enriquecimento do aprendizado das crianças da rede escolar,. Conforme o descritivo devido os padrões das escolas projetadas ao espaço da sala de até 52 m²,</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o estudo da lousa como </w:t>
      </w:r>
      <w:r w:rsidRPr="00ED4D68">
        <w:rPr>
          <w:rFonts w:ascii="Times New Roman" w:eastAsia="Times New Roman" w:hAnsi="Times New Roman" w:cs="Times New Roman"/>
          <w:bCs/>
          <w:color w:val="000000"/>
          <w:sz w:val="24"/>
          <w:szCs w:val="24"/>
          <w:lang w:eastAsia="pt-BR"/>
        </w:rPr>
        <w:t>PROJETOR COM LASER &amp; LED</w:t>
      </w:r>
      <w:r w:rsidRPr="00ED4D68">
        <w:rPr>
          <w:rFonts w:ascii="Times New Roman" w:eastAsia="Times New Roman" w:hAnsi="Times New Roman" w:cs="Times New Roman"/>
          <w:color w:val="000000"/>
          <w:sz w:val="24"/>
          <w:szCs w:val="24"/>
          <w:lang w:eastAsia="pt-BR"/>
        </w:rPr>
        <w:t xml:space="preserve"> SEM LÂMPADA BRILHO seja como o descritivo, para poder alcançar um produto de qualidade e superando a expectativa e aprendizagem dos alunos.</w:t>
      </w: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p>
    <w:p w:rsidR="00F77054" w:rsidRPr="00ED4D68" w:rsidRDefault="00F77054" w:rsidP="00F77054">
      <w:pPr>
        <w:tabs>
          <w:tab w:val="num" w:pos="540"/>
        </w:tabs>
        <w:spacing w:after="0" w:line="240" w:lineRule="auto"/>
        <w:jc w:val="both"/>
        <w:rPr>
          <w:rFonts w:ascii="Times New Roman" w:eastAsia="Times New Roman" w:hAnsi="Times New Roman" w:cs="Times New Roman"/>
          <w:bCs/>
          <w:sz w:val="24"/>
          <w:szCs w:val="24"/>
          <w:lang w:eastAsia="pt-BR"/>
        </w:rPr>
      </w:pPr>
      <w:r>
        <w:rPr>
          <w:rFonts w:ascii="Times New Roman" w:eastAsia="Times New Roman" w:hAnsi="Times New Roman" w:cs="Times New Roman"/>
          <w:b/>
          <w:bCs/>
          <w:sz w:val="24"/>
          <w:szCs w:val="24"/>
          <w:lang w:eastAsia="pt-BR"/>
        </w:rPr>
        <w:t>2 -</w:t>
      </w:r>
      <w:r w:rsidRPr="00ED4D68">
        <w:rPr>
          <w:rFonts w:ascii="Times New Roman" w:eastAsia="Times New Roman" w:hAnsi="Times New Roman" w:cs="Times New Roman"/>
          <w:b/>
          <w:bCs/>
          <w:sz w:val="24"/>
          <w:szCs w:val="24"/>
          <w:lang w:eastAsia="pt-BR"/>
        </w:rPr>
        <w:t xml:space="preserve"> JUSTIFICATIVA</w:t>
      </w:r>
    </w:p>
    <w:p w:rsidR="00F77054" w:rsidRPr="00ED4D68" w:rsidRDefault="00F77054" w:rsidP="00F77054">
      <w:pPr>
        <w:spacing w:after="0" w:line="240" w:lineRule="auto"/>
        <w:jc w:val="both"/>
        <w:rPr>
          <w:rFonts w:ascii="Times New Roman" w:eastAsia="Times New Roman" w:hAnsi="Times New Roman" w:cs="Times New Roman"/>
          <w:sz w:val="24"/>
          <w:szCs w:val="24"/>
        </w:rPr>
      </w:pPr>
      <w:r w:rsidRPr="00ED4D68">
        <w:rPr>
          <w:rFonts w:ascii="Times New Roman" w:eastAsia="Times New Roman" w:hAnsi="Times New Roman" w:cs="Times New Roman"/>
          <w:sz w:val="24"/>
          <w:szCs w:val="24"/>
        </w:rPr>
        <w:t>Justifica-se a contratação dos serviços de fornecimento e instalação de sala de aula multimídia com lousa interativa digital, no intuito de contribuir para um aprimoramento e evolução tecnológica dos meios, formas e métodos de ensino e aprendizado, bem como oferecer as equipes dos profissionais de ensino, ferramentas didáticas e tecnológicas de última geração.</w:t>
      </w:r>
    </w:p>
    <w:p w:rsidR="00F77054" w:rsidRPr="00ED4D68" w:rsidRDefault="00F77054" w:rsidP="00F77054">
      <w:pPr>
        <w:spacing w:after="0" w:line="240" w:lineRule="auto"/>
        <w:jc w:val="both"/>
        <w:rPr>
          <w:rFonts w:ascii="Times New Roman" w:eastAsia="Times New Roman" w:hAnsi="Times New Roman" w:cs="Times New Roman"/>
          <w:bCs/>
          <w:color w:val="000000"/>
          <w:sz w:val="24"/>
          <w:szCs w:val="24"/>
        </w:rPr>
      </w:pPr>
      <w:r w:rsidRPr="00ED4D68">
        <w:rPr>
          <w:rFonts w:ascii="Times New Roman" w:eastAsia="Times New Roman" w:hAnsi="Times New Roman" w:cs="Times New Roman"/>
          <w:bCs/>
          <w:color w:val="000000"/>
          <w:sz w:val="24"/>
          <w:szCs w:val="24"/>
        </w:rPr>
        <w:t xml:space="preserve">A adoção da sala com kit completo de sala de aula </w:t>
      </w:r>
      <w:r w:rsidRPr="00ED4D68">
        <w:rPr>
          <w:rFonts w:ascii="Times New Roman" w:eastAsia="Times New Roman" w:hAnsi="Times New Roman" w:cs="Times New Roman"/>
          <w:sz w:val="24"/>
          <w:szCs w:val="24"/>
        </w:rPr>
        <w:t>multimídia com lousa interativa digital</w:t>
      </w:r>
      <w:r w:rsidRPr="00ED4D68">
        <w:rPr>
          <w:rFonts w:ascii="Times New Roman" w:eastAsia="Times New Roman" w:hAnsi="Times New Roman" w:cs="Times New Roman"/>
          <w:bCs/>
          <w:color w:val="000000"/>
          <w:sz w:val="24"/>
          <w:szCs w:val="24"/>
        </w:rPr>
        <w:t xml:space="preserve"> acompanhada de modernos periféricos de som e imagem</w:t>
      </w:r>
      <w:proofErr w:type="gramStart"/>
      <w:r w:rsidRPr="00ED4D68">
        <w:rPr>
          <w:rFonts w:ascii="Times New Roman" w:eastAsia="Times New Roman" w:hAnsi="Times New Roman" w:cs="Times New Roman"/>
          <w:bCs/>
          <w:color w:val="000000"/>
          <w:sz w:val="24"/>
          <w:szCs w:val="24"/>
        </w:rPr>
        <w:t>, disponibilizarão</w:t>
      </w:r>
      <w:proofErr w:type="gramEnd"/>
      <w:r w:rsidRPr="00ED4D68">
        <w:rPr>
          <w:rFonts w:ascii="Times New Roman" w:eastAsia="Times New Roman" w:hAnsi="Times New Roman" w:cs="Times New Roman"/>
          <w:bCs/>
          <w:color w:val="000000"/>
          <w:sz w:val="24"/>
          <w:szCs w:val="24"/>
        </w:rPr>
        <w:t xml:space="preserve"> aceleração do aprendizado em um ambiente áudio visual incomparável.</w:t>
      </w:r>
    </w:p>
    <w:p w:rsidR="00F77054" w:rsidRPr="00ED4D68" w:rsidRDefault="00F77054" w:rsidP="00F77054">
      <w:pPr>
        <w:spacing w:after="0" w:line="240" w:lineRule="auto"/>
        <w:jc w:val="both"/>
        <w:rPr>
          <w:rFonts w:ascii="Times New Roman" w:eastAsia="Times New Roman" w:hAnsi="Times New Roman" w:cs="Times New Roman"/>
          <w:bCs/>
          <w:color w:val="000000"/>
          <w:sz w:val="24"/>
          <w:szCs w:val="24"/>
        </w:rPr>
      </w:pPr>
      <w:r w:rsidRPr="00ED4D68">
        <w:rPr>
          <w:rFonts w:ascii="Times New Roman" w:eastAsia="Times New Roman" w:hAnsi="Times New Roman" w:cs="Times New Roman"/>
          <w:bCs/>
          <w:color w:val="000000"/>
          <w:sz w:val="24"/>
          <w:szCs w:val="24"/>
        </w:rPr>
        <w:t>A constatação da modernidade e eficiência da sala de aula multimídia</w:t>
      </w:r>
      <w:proofErr w:type="gramStart"/>
      <w:r w:rsidRPr="00ED4D68">
        <w:rPr>
          <w:rFonts w:ascii="Times New Roman" w:eastAsia="Times New Roman" w:hAnsi="Times New Roman" w:cs="Times New Roman"/>
          <w:bCs/>
          <w:color w:val="000000"/>
          <w:sz w:val="24"/>
          <w:szCs w:val="24"/>
        </w:rPr>
        <w:t>, gera</w:t>
      </w:r>
      <w:proofErr w:type="gramEnd"/>
      <w:r w:rsidRPr="00ED4D68">
        <w:rPr>
          <w:rFonts w:ascii="Times New Roman" w:eastAsia="Times New Roman" w:hAnsi="Times New Roman" w:cs="Times New Roman"/>
          <w:bCs/>
          <w:color w:val="000000"/>
          <w:sz w:val="24"/>
          <w:szCs w:val="24"/>
        </w:rPr>
        <w:t xml:space="preserve"> sobre o profissional responsável pelo repasse do conhecimento, motivação e satisfação profissional, com o consequente aumento da produtividade.</w:t>
      </w:r>
    </w:p>
    <w:p w:rsidR="00F77054" w:rsidRPr="00ED4D68" w:rsidRDefault="00F77054" w:rsidP="00F77054">
      <w:pPr>
        <w:spacing w:after="0" w:line="240" w:lineRule="auto"/>
        <w:jc w:val="both"/>
        <w:rPr>
          <w:rFonts w:ascii="Times New Roman" w:eastAsia="Times New Roman" w:hAnsi="Times New Roman" w:cs="Times New Roman"/>
          <w:sz w:val="24"/>
          <w:szCs w:val="24"/>
        </w:rPr>
      </w:pPr>
      <w:r w:rsidRPr="00ED4D68">
        <w:rPr>
          <w:rFonts w:ascii="Times New Roman" w:eastAsia="Times New Roman" w:hAnsi="Times New Roman" w:cs="Times New Roman"/>
          <w:sz w:val="24"/>
          <w:szCs w:val="24"/>
        </w:rPr>
        <w:t>Sobre o público em aprendizado, não é diferente, os estímulos oferecidos pela experiência do aprendizado em sala de aula multimídia vão além de qualquer esforço, que possa ser oferecido pelo meio tradicional. Além disso, a absorção do conhecimento apresenta inigualável comparação.</w:t>
      </w:r>
    </w:p>
    <w:p w:rsidR="00F77054" w:rsidRPr="00ED4D68" w:rsidRDefault="00F77054" w:rsidP="00F77054">
      <w:pPr>
        <w:suppressAutoHyphen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ED4D68">
        <w:rPr>
          <w:rFonts w:ascii="Times New Roman" w:eastAsia="Times New Roman" w:hAnsi="Times New Roman" w:cs="Times New Roman"/>
          <w:bCs/>
          <w:color w:val="000000"/>
          <w:sz w:val="24"/>
          <w:szCs w:val="24"/>
        </w:rPr>
        <w:t xml:space="preserve">O objetivo final, com a </w:t>
      </w:r>
      <w:r w:rsidRPr="00ED4D68">
        <w:rPr>
          <w:rFonts w:ascii="Times New Roman" w:eastAsia="Times New Roman" w:hAnsi="Times New Roman" w:cs="Times New Roman"/>
          <w:sz w:val="24"/>
          <w:szCs w:val="24"/>
        </w:rPr>
        <w:t>sala de aula multimídia com lousa interativa digital</w:t>
      </w:r>
      <w:r w:rsidRPr="00ED4D68">
        <w:rPr>
          <w:rFonts w:ascii="Times New Roman" w:eastAsia="Times New Roman" w:hAnsi="Times New Roman" w:cs="Times New Roman"/>
          <w:bCs/>
          <w:color w:val="000000"/>
          <w:sz w:val="24"/>
          <w:szCs w:val="24"/>
        </w:rPr>
        <w:t>, é a disponibilização dos melhores meios tecnológicos existentes para aprimoramento do aprendizado em sala, e que se aproxime cada vez mais dos melhores meios e caminhos para repasse do conhecimento.</w:t>
      </w:r>
    </w:p>
    <w:p w:rsidR="00F77054" w:rsidRPr="00ED4D68" w:rsidRDefault="00F77054" w:rsidP="00F77054">
      <w:pPr>
        <w:spacing w:after="0" w:line="240" w:lineRule="auto"/>
        <w:rPr>
          <w:rFonts w:ascii="Times New Roman" w:eastAsia="Times New Roman" w:hAnsi="Times New Roman" w:cs="Times New Roman"/>
          <w:b/>
          <w:sz w:val="24"/>
          <w:szCs w:val="24"/>
          <w:lang w:eastAsia="pt-BR"/>
        </w:rPr>
      </w:pP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3 </w:t>
      </w:r>
      <w:r w:rsidRPr="00ED4D68">
        <w:rPr>
          <w:rFonts w:ascii="Times New Roman" w:eastAsia="Times New Roman" w:hAnsi="Times New Roman" w:cs="Times New Roman"/>
          <w:b/>
          <w:sz w:val="24"/>
          <w:szCs w:val="24"/>
          <w:lang w:eastAsia="pt-BR"/>
        </w:rPr>
        <w:t xml:space="preserve">- JUSTIFICATIVA DA ESCOLHA DA MODALIDADE DE LICITAÇÃO.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ED4D68">
        <w:rPr>
          <w:rFonts w:ascii="Times New Roman" w:eastAsia="Times New Roman" w:hAnsi="Times New Roman" w:cs="Times New Roman"/>
          <w:sz w:val="24"/>
          <w:szCs w:val="24"/>
          <w:lang w:eastAsia="pt-BR"/>
        </w:rPr>
        <w:t>A escolha da modalidade</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de  Registro de Preço da  realização </w:t>
      </w:r>
      <w:r w:rsidR="00F15AC5">
        <w:rPr>
          <w:rFonts w:ascii="Times New Roman" w:eastAsia="Times New Roman" w:hAnsi="Times New Roman" w:cs="Times New Roman"/>
          <w:sz w:val="24"/>
          <w:szCs w:val="24"/>
          <w:lang w:eastAsia="pt-BR"/>
        </w:rPr>
        <w:t>por</w:t>
      </w:r>
      <w:r w:rsidRPr="00ED4D68">
        <w:rPr>
          <w:rFonts w:ascii="Times New Roman" w:eastAsia="Times New Roman" w:hAnsi="Times New Roman" w:cs="Times New Roman"/>
          <w:sz w:val="24"/>
          <w:szCs w:val="24"/>
          <w:lang w:eastAsia="pt-BR"/>
        </w:rPr>
        <w:t xml:space="preserve"> </w:t>
      </w:r>
      <w:r w:rsidR="00F15AC5">
        <w:rPr>
          <w:rFonts w:ascii="Times New Roman" w:eastAsia="Times New Roman" w:hAnsi="Times New Roman" w:cs="Times New Roman"/>
          <w:sz w:val="24"/>
          <w:szCs w:val="24"/>
          <w:lang w:eastAsia="pt-BR"/>
        </w:rPr>
        <w:t>item</w:t>
      </w:r>
      <w:r w:rsidRPr="00ED4D68">
        <w:rPr>
          <w:rFonts w:ascii="Times New Roman" w:eastAsia="Times New Roman" w:hAnsi="Times New Roman" w:cs="Times New Roman"/>
          <w:sz w:val="24"/>
          <w:szCs w:val="24"/>
          <w:lang w:eastAsia="pt-BR"/>
        </w:rPr>
        <w:t xml:space="preserve"> do seguimento  do processo licitatório  justifica-se  pela  maior  rapidez em sua execução e pela possibilidade de  se  obter  preços  mais  vantajosos  pela  Administração,  pela  possibilidade  que  têm  os licitantes de reduzir preços durante o próprio processo de escolha.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4 </w:t>
      </w:r>
      <w:r w:rsidRPr="00ED4D68">
        <w:rPr>
          <w:rFonts w:ascii="Times New Roman" w:eastAsia="Times New Roman" w:hAnsi="Times New Roman" w:cs="Times New Roman"/>
          <w:b/>
          <w:sz w:val="24"/>
          <w:szCs w:val="24"/>
          <w:lang w:eastAsia="pt-BR"/>
        </w:rPr>
        <w:t>- DA GARANTIA.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sidRPr="00ED4D68">
        <w:rPr>
          <w:rFonts w:ascii="Times New Roman" w:eastAsia="Times New Roman" w:hAnsi="Times New Roman" w:cs="Times New Roman"/>
          <w:sz w:val="24"/>
          <w:szCs w:val="24"/>
          <w:lang w:eastAsia="pt-BR"/>
        </w:rPr>
        <w:lastRenderedPageBreak/>
        <w:t>– O objeto do presente Termo de Referência deverá ter garantia mínima de</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proofErr w:type="gramStart"/>
      <w:r w:rsidRPr="00ED4D68">
        <w:rPr>
          <w:rFonts w:ascii="Times New Roman" w:eastAsia="Times New Roman" w:hAnsi="Times New Roman" w:cs="Times New Roman"/>
          <w:sz w:val="24"/>
          <w:szCs w:val="24"/>
          <w:lang w:eastAsia="pt-BR"/>
        </w:rPr>
        <w:t>1</w:t>
      </w:r>
      <w:proofErr w:type="gramEnd"/>
      <w:r w:rsidRPr="00ED4D68">
        <w:rPr>
          <w:rFonts w:ascii="Times New Roman" w:eastAsia="Times New Roman" w:hAnsi="Times New Roman" w:cs="Times New Roman"/>
          <w:sz w:val="24"/>
          <w:szCs w:val="24"/>
          <w:lang w:eastAsia="pt-BR"/>
        </w:rPr>
        <w:t xml:space="preserve"> ano, contada do recebimento  definitivo do material, prevalecendo a garantia oferecida pelo fabricante no seu prazo. </w:t>
      </w: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5 -</w:t>
      </w:r>
      <w:r w:rsidRPr="00ED4D68">
        <w:rPr>
          <w:rFonts w:ascii="Times New Roman" w:eastAsia="Times New Roman" w:hAnsi="Times New Roman" w:cs="Times New Roman"/>
          <w:b/>
          <w:sz w:val="24"/>
          <w:szCs w:val="24"/>
          <w:lang w:eastAsia="pt-BR"/>
        </w:rPr>
        <w:t xml:space="preserve"> DAS OBRIGAÇÕES DA CONTRATADA.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w:t>
      </w:r>
      <w:r w:rsidRPr="00ED4D68">
        <w:rPr>
          <w:rFonts w:ascii="Times New Roman" w:eastAsia="Times New Roman" w:hAnsi="Times New Roman" w:cs="Times New Roman"/>
          <w:sz w:val="24"/>
          <w:szCs w:val="24"/>
          <w:lang w:eastAsia="pt-BR"/>
        </w:rPr>
        <w:t xml:space="preserve"> Entregar os materiais cotados em estrita conformidade com as especificações exigidas neste Termo de Referência.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Cumprir todas as orientações do CONTRATANTE para entrega dos bens, dentro dos prazos estabelecidos.</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Manter, até o efetivo recebimento definitivo, todas as condições de habilitação e qualificação necessárias para contratação com a Administração Pública.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Substituir os materiais que, após a entrega e aceite, dentro do prazo de garantia, apresentem defeitos de fabricação, no prazo máximo de até 15 </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dias) dias a partir da ciência.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Não transferir a outrem, no todo ou em parte, as obrigações assumidas em razão do presente aquisição.</w:t>
      </w:r>
    </w:p>
    <w:p w:rsidR="00F77054" w:rsidRPr="00ED4D68" w:rsidRDefault="00F77054" w:rsidP="00F77054">
      <w:pPr>
        <w:spacing w:after="0" w:line="240" w:lineRule="auto"/>
        <w:jc w:val="center"/>
        <w:rPr>
          <w:rFonts w:ascii="Times New Roman" w:eastAsia="Times New Roman" w:hAnsi="Times New Roman" w:cs="Times New Roman"/>
          <w:b/>
          <w:sz w:val="24"/>
          <w:szCs w:val="24"/>
          <w:lang w:eastAsia="pt-BR"/>
        </w:rPr>
      </w:pP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6 -</w:t>
      </w:r>
      <w:r w:rsidRPr="00ED4D68">
        <w:rPr>
          <w:rFonts w:ascii="Times New Roman" w:eastAsia="Times New Roman" w:hAnsi="Times New Roman" w:cs="Times New Roman"/>
          <w:b/>
          <w:sz w:val="24"/>
          <w:szCs w:val="24"/>
          <w:lang w:eastAsia="pt-BR"/>
        </w:rPr>
        <w:t xml:space="preserve"> DO</w:t>
      </w:r>
      <w:proofErr w:type="gramStart"/>
      <w:r w:rsidRPr="00ED4D68">
        <w:rPr>
          <w:rFonts w:ascii="Times New Roman" w:eastAsia="Times New Roman" w:hAnsi="Times New Roman" w:cs="Times New Roman"/>
          <w:b/>
          <w:sz w:val="24"/>
          <w:szCs w:val="24"/>
          <w:lang w:eastAsia="pt-BR"/>
        </w:rPr>
        <w:t xml:space="preserve">   </w:t>
      </w:r>
      <w:proofErr w:type="gramEnd"/>
      <w:r w:rsidRPr="00ED4D68">
        <w:rPr>
          <w:rFonts w:ascii="Times New Roman" w:eastAsia="Times New Roman" w:hAnsi="Times New Roman" w:cs="Times New Roman"/>
          <w:b/>
          <w:sz w:val="24"/>
          <w:szCs w:val="24"/>
          <w:lang w:eastAsia="pt-BR"/>
        </w:rPr>
        <w:t xml:space="preserve">LOCAL   E   DO   PRAZO   DE   ENTREGA,   DA   FORMA   DE   </w:t>
      </w:r>
    </w:p>
    <w:p w:rsidR="00F77054" w:rsidRPr="00ED4D68" w:rsidRDefault="00F77054" w:rsidP="00F77054">
      <w:pPr>
        <w:spacing w:after="0" w:line="240" w:lineRule="auto"/>
        <w:jc w:val="both"/>
        <w:rPr>
          <w:rFonts w:ascii="Times New Roman" w:eastAsia="Times New Roman" w:hAnsi="Times New Roman" w:cs="Times New Roman"/>
          <w:b/>
          <w:sz w:val="24"/>
          <w:szCs w:val="24"/>
          <w:lang w:eastAsia="pt-BR"/>
        </w:rPr>
      </w:pPr>
      <w:r w:rsidRPr="00ED4D68">
        <w:rPr>
          <w:rFonts w:ascii="Times New Roman" w:eastAsia="Times New Roman" w:hAnsi="Times New Roman" w:cs="Times New Roman"/>
          <w:b/>
          <w:sz w:val="24"/>
          <w:szCs w:val="24"/>
          <w:lang w:eastAsia="pt-BR"/>
        </w:rPr>
        <w:t xml:space="preserve">PAGAMENTO, QUALIDADE E PRAZO DE CONTRATAÇÃO.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Local  de  entrega: Será informada na ordem quando for  no departamento de compras. Será passado o endereço das instituições escolares e a quantidade para cada escola.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Prazo</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de  entrega: até  20  (quinze)  dias,  conforme  cronograma  fornecido pela  SME, a  contar  do recebimento da solicitação, para entregar do produto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sidRPr="00ED4D68">
        <w:rPr>
          <w:rFonts w:ascii="Times New Roman" w:eastAsia="Times New Roman" w:hAnsi="Times New Roman" w:cs="Times New Roman"/>
          <w:sz w:val="24"/>
          <w:szCs w:val="24"/>
          <w:lang w:eastAsia="pt-BR"/>
        </w:rPr>
        <w:t>Solicitado a contar do recebimento Ordem de Entrega expedida pelo Departamento de Compra.</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Forma</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de  pagamento: o  pagamento  será  efetuado  30  (trinta)  dias após a entrega.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ED4D68">
        <w:rPr>
          <w:rFonts w:ascii="Times New Roman" w:eastAsia="Times New Roman" w:hAnsi="Times New Roman" w:cs="Times New Roman"/>
          <w:sz w:val="24"/>
          <w:szCs w:val="24"/>
          <w:lang w:eastAsia="pt-BR"/>
        </w:rPr>
        <w:t xml:space="preserve"> Em</w:t>
      </w:r>
      <w:proofErr w:type="gramStart"/>
      <w:r w:rsidRPr="00ED4D68">
        <w:rPr>
          <w:rFonts w:ascii="Times New Roman" w:eastAsia="Times New Roman" w:hAnsi="Times New Roman" w:cs="Times New Roman"/>
          <w:sz w:val="24"/>
          <w:szCs w:val="24"/>
          <w:lang w:eastAsia="pt-BR"/>
        </w:rPr>
        <w:t xml:space="preserve">  </w:t>
      </w:r>
      <w:proofErr w:type="gramEnd"/>
      <w:r w:rsidRPr="00ED4D68">
        <w:rPr>
          <w:rFonts w:ascii="Times New Roman" w:eastAsia="Times New Roman" w:hAnsi="Times New Roman" w:cs="Times New Roman"/>
          <w:sz w:val="24"/>
          <w:szCs w:val="24"/>
          <w:lang w:eastAsia="pt-BR"/>
        </w:rPr>
        <w:t xml:space="preserve">hipótese  alguma  serão  aceitos  itens  em  desacordo  com  as condições  pactuadas  ficando  ao  encargo  da  contratada,  o  controle  de  qualidade  do fornecimento   é   de   sua   responsabilidade,   bem   como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proofErr w:type="gramStart"/>
      <w:r w:rsidRPr="00ED4D68">
        <w:rPr>
          <w:rFonts w:ascii="Times New Roman" w:eastAsia="Times New Roman" w:hAnsi="Times New Roman" w:cs="Times New Roman"/>
          <w:sz w:val="24"/>
          <w:szCs w:val="24"/>
          <w:lang w:eastAsia="pt-BR"/>
        </w:rPr>
        <w:t>visando</w:t>
      </w:r>
      <w:proofErr w:type="gramEnd"/>
      <w:r w:rsidRPr="00ED4D68">
        <w:rPr>
          <w:rFonts w:ascii="Times New Roman" w:eastAsia="Times New Roman" w:hAnsi="Times New Roman" w:cs="Times New Roman"/>
          <w:sz w:val="24"/>
          <w:szCs w:val="24"/>
          <w:lang w:eastAsia="pt-BR"/>
        </w:rPr>
        <w:t xml:space="preserve">   a   repetição   de procedimentos às suas próprias custas para correção de falhas, visando a apresentação da qualidade. </w:t>
      </w:r>
    </w:p>
    <w:p w:rsidR="00F77054" w:rsidRPr="00ED4D68" w:rsidRDefault="00F77054" w:rsidP="00F77054">
      <w:pPr>
        <w:spacing w:after="0" w:line="240" w:lineRule="auto"/>
        <w:jc w:val="both"/>
        <w:rPr>
          <w:rFonts w:ascii="Times New Roman" w:eastAsia="Times New Roman" w:hAnsi="Times New Roman" w:cs="Times New Roman"/>
          <w:sz w:val="24"/>
          <w:szCs w:val="24"/>
          <w:lang w:eastAsia="pt-BR"/>
        </w:rPr>
      </w:pPr>
    </w:p>
    <w:p w:rsidR="00F77054" w:rsidRPr="00ED4D68" w:rsidRDefault="00F77054" w:rsidP="00F77054">
      <w:pPr>
        <w:spacing w:after="0" w:line="240" w:lineRule="auto"/>
        <w:jc w:val="center"/>
        <w:rPr>
          <w:rFonts w:ascii="Times New Roman" w:eastAsia="Times New Roman" w:hAnsi="Times New Roman" w:cs="Times New Roman"/>
          <w:sz w:val="24"/>
          <w:szCs w:val="24"/>
          <w:lang w:eastAsia="pt-BR"/>
        </w:rPr>
      </w:pPr>
    </w:p>
    <w:p w:rsidR="00F77054" w:rsidRPr="00ED4D68" w:rsidRDefault="00F77054" w:rsidP="00F77054">
      <w:pPr>
        <w:spacing w:after="0" w:line="240" w:lineRule="auto"/>
        <w:jc w:val="center"/>
        <w:rPr>
          <w:rFonts w:ascii="Times New Roman" w:eastAsia="Times New Roman" w:hAnsi="Times New Roman" w:cs="Times New Roman"/>
          <w:sz w:val="24"/>
          <w:szCs w:val="24"/>
          <w:lang w:eastAsia="pt-BR"/>
        </w:rPr>
      </w:pPr>
      <w:r w:rsidRPr="00ED4D68">
        <w:rPr>
          <w:rFonts w:ascii="Times New Roman" w:eastAsia="Times New Roman" w:hAnsi="Times New Roman" w:cs="Times New Roman"/>
          <w:sz w:val="24"/>
          <w:szCs w:val="24"/>
          <w:lang w:eastAsia="pt-BR"/>
        </w:rPr>
        <w:t>Tangará 19 de Dezembro de 2019</w:t>
      </w:r>
    </w:p>
    <w:p w:rsidR="00F77054" w:rsidRPr="00ED4D68" w:rsidRDefault="00F77054" w:rsidP="00F77054">
      <w:pPr>
        <w:spacing w:after="0" w:line="240" w:lineRule="auto"/>
        <w:jc w:val="center"/>
        <w:rPr>
          <w:rFonts w:ascii="Times New Roman" w:eastAsia="Times New Roman" w:hAnsi="Times New Roman" w:cs="Times New Roman"/>
          <w:b/>
          <w:sz w:val="24"/>
          <w:szCs w:val="24"/>
          <w:lang w:eastAsia="pt-BR"/>
        </w:rPr>
      </w:pPr>
    </w:p>
    <w:p w:rsidR="00F77054" w:rsidRPr="00ED4D68" w:rsidRDefault="00F77054" w:rsidP="00F77054">
      <w:pPr>
        <w:spacing w:after="0" w:line="240" w:lineRule="auto"/>
        <w:jc w:val="center"/>
        <w:rPr>
          <w:rFonts w:ascii="Times New Roman" w:eastAsia="Calibri" w:hAnsi="Times New Roman" w:cs="Times New Roman"/>
          <w:sz w:val="24"/>
          <w:szCs w:val="24"/>
        </w:rPr>
      </w:pPr>
      <w:r w:rsidRPr="00ED4D68">
        <w:rPr>
          <w:rFonts w:ascii="Times New Roman" w:eastAsia="Calibri" w:hAnsi="Times New Roman" w:cs="Times New Roman"/>
          <w:sz w:val="24"/>
          <w:szCs w:val="24"/>
        </w:rPr>
        <w:t>_________________________</w:t>
      </w:r>
    </w:p>
    <w:p w:rsidR="00F77054" w:rsidRPr="00ED4D68" w:rsidRDefault="00F77054" w:rsidP="00F77054">
      <w:pPr>
        <w:spacing w:after="0" w:line="240" w:lineRule="auto"/>
        <w:jc w:val="center"/>
        <w:rPr>
          <w:rFonts w:ascii="Times New Roman" w:eastAsia="Calibri" w:hAnsi="Times New Roman" w:cs="Times New Roman"/>
          <w:sz w:val="24"/>
          <w:szCs w:val="24"/>
        </w:rPr>
      </w:pPr>
      <w:r w:rsidRPr="00ED4D68">
        <w:rPr>
          <w:rFonts w:ascii="Times New Roman" w:eastAsia="Calibri" w:hAnsi="Times New Roman" w:cs="Times New Roman"/>
          <w:sz w:val="24"/>
          <w:szCs w:val="24"/>
        </w:rPr>
        <w:t>Marlene Valesan</w:t>
      </w:r>
    </w:p>
    <w:p w:rsidR="00F77054" w:rsidRPr="00ED4D68" w:rsidRDefault="00F77054" w:rsidP="00F77054">
      <w:pPr>
        <w:spacing w:after="0" w:line="240" w:lineRule="auto"/>
        <w:jc w:val="center"/>
        <w:rPr>
          <w:rFonts w:ascii="Times New Roman" w:eastAsia="Calibri" w:hAnsi="Times New Roman" w:cs="Times New Roman"/>
          <w:sz w:val="24"/>
          <w:szCs w:val="24"/>
        </w:rPr>
      </w:pPr>
      <w:r w:rsidRPr="00ED4D68">
        <w:rPr>
          <w:rFonts w:ascii="Times New Roman" w:eastAsia="Calibri" w:hAnsi="Times New Roman" w:cs="Times New Roman"/>
          <w:sz w:val="24"/>
          <w:szCs w:val="24"/>
        </w:rPr>
        <w:t xml:space="preserve">Secretária Municipal de Educação, Juventude, Esporte e </w:t>
      </w:r>
      <w:proofErr w:type="gramStart"/>
      <w:r w:rsidRPr="00ED4D68">
        <w:rPr>
          <w:rFonts w:ascii="Times New Roman" w:eastAsia="Calibri" w:hAnsi="Times New Roman" w:cs="Times New Roman"/>
          <w:sz w:val="24"/>
          <w:szCs w:val="24"/>
        </w:rPr>
        <w:t>Lazer</w:t>
      </w:r>
      <w:proofErr w:type="gramEnd"/>
    </w:p>
    <w:p w:rsidR="00F77054" w:rsidRPr="00ED4D68" w:rsidRDefault="00F77054" w:rsidP="00F77054">
      <w:pPr>
        <w:spacing w:after="0" w:line="240" w:lineRule="auto"/>
        <w:rPr>
          <w:rFonts w:ascii="Times New Roman" w:hAnsi="Times New Roman" w:cs="Times New Roman"/>
          <w:sz w:val="24"/>
          <w:szCs w:val="24"/>
        </w:rPr>
      </w:pPr>
    </w:p>
    <w:p w:rsidR="007D5ED2" w:rsidRPr="00C71CAB" w:rsidRDefault="007D5ED2" w:rsidP="00F77054">
      <w:pPr>
        <w:spacing w:after="0" w:line="240" w:lineRule="auto"/>
        <w:rPr>
          <w:rFonts w:eastAsia="Arial"/>
          <w:b/>
        </w:rPr>
      </w:pPr>
    </w:p>
    <w:p w:rsidR="000F3864" w:rsidRDefault="000F3864">
      <w:pPr>
        <w:rPr>
          <w:rFonts w:ascii="Times New Roman" w:eastAsia="Times New Roman" w:hAnsi="Times New Roman" w:cs="Times New Roman"/>
          <w:b/>
          <w:bCs/>
          <w:lang w:eastAsia="pt-BR"/>
        </w:rPr>
      </w:pPr>
    </w:p>
    <w:p w:rsidR="00E54395" w:rsidRDefault="00E54395">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F77054">
        <w:rPr>
          <w:rFonts w:ascii="Times New Roman" w:eastAsia="Times New Roman" w:hAnsi="Times New Roman" w:cs="Times New Roman"/>
          <w:lang w:eastAsia="pt-BR"/>
        </w:rPr>
        <w:t>102</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0F3864" w:rsidP="00B9289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F77054">
        <w:rPr>
          <w:rFonts w:ascii="Times New Roman" w:eastAsia="Times New Roman" w:hAnsi="Times New Roman" w:cs="Times New Roman"/>
          <w:b/>
          <w:bCs/>
          <w:lang w:eastAsia="pt-BR"/>
        </w:rPr>
        <w:t>102</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F77054">
        <w:rPr>
          <w:rFonts w:ascii="Times New Roman" w:eastAsia="Times New Roman" w:hAnsi="Times New Roman" w:cs="Times New Roman"/>
          <w:sz w:val="20"/>
          <w:szCs w:val="20"/>
          <w:lang w:eastAsia="pt-BR"/>
        </w:rPr>
        <w:t>102</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F676A1" w:rsidRPr="00F676A1">
        <w:rPr>
          <w:rFonts w:ascii="Times New Roman" w:eastAsia="Times New Roman" w:hAnsi="Times New Roman" w:cs="Times New Roman"/>
          <w:b/>
          <w:sz w:val="20"/>
          <w:szCs w:val="20"/>
          <w:lang w:eastAsia="pt-BR"/>
        </w:rPr>
        <w:t>AQUISIÇÃO DE LOUSAS DIGITAIS E AFINS, DE MODO A ATENDER ÀS NECESSIDADES DAS UNIDADES ESCOLARES DA REDE MUNICIPAL DE ENSINO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2823BD">
        <w:rPr>
          <w:rFonts w:ascii="Times New Roman" w:eastAsia="Times New Roman" w:hAnsi="Times New Roman" w:cs="Times New Roman"/>
          <w:sz w:val="20"/>
          <w:szCs w:val="20"/>
          <w:lang w:eastAsia="pt-BR"/>
        </w:rPr>
        <w:t>da</w:t>
      </w:r>
      <w:r w:rsidRPr="00072DE3">
        <w:rPr>
          <w:rFonts w:ascii="Times New Roman" w:eastAsia="Times New Roman" w:hAnsi="Times New Roman" w:cs="Times New Roman"/>
          <w:sz w:val="20"/>
          <w:szCs w:val="20"/>
          <w:lang w:eastAsia="pt-BR"/>
        </w:rPr>
        <w:t xml:space="preserve"> </w:t>
      </w:r>
      <w:r w:rsidR="002823BD">
        <w:rPr>
          <w:rFonts w:ascii="Times New Roman" w:eastAsia="Times New Roman" w:hAnsi="Times New Roman" w:cs="Times New Roman"/>
          <w:sz w:val="20"/>
          <w:szCs w:val="20"/>
          <w:lang w:eastAsia="pt-BR"/>
        </w:rPr>
        <w:t>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5"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16"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.1 - A licitante vencedora ficará obrigada a entregar os produtos, objeto deste Edital, de acordo com as especificações exigidas, na forma, nos locais, prazos e preços estipulados na sua proposta e no edital de licitação.</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D94F5F">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D94F5F">
        <w:rPr>
          <w:rFonts w:ascii="Times New Roman" w:eastAsia="Times New Roman" w:hAnsi="Times New Roman" w:cs="Times New Roman"/>
          <w:sz w:val="20"/>
          <w:szCs w:val="20"/>
          <w:lang w:eastAsia="pt-BR"/>
        </w:rPr>
        <w:t>da presente</w:t>
      </w:r>
      <w:proofErr w:type="gramEnd"/>
      <w:r w:rsidRPr="00D94F5F">
        <w:rPr>
          <w:rFonts w:ascii="Times New Roman" w:eastAsia="Times New Roman" w:hAnsi="Times New Roman" w:cs="Times New Roman"/>
          <w:sz w:val="20"/>
          <w:szCs w:val="20"/>
          <w:lang w:eastAsia="pt-BR"/>
        </w:rPr>
        <w:t xml:space="preserve"> contratação.</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.6 - Responsabilizar-se pela procedência e qualidade dos produtos;</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.7 – Prestar informações e esclarecimentos que venham a ser solicitados pelo contratante.</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.9 - Todas as despesas relacionadas com a entrega dos produtos correrão por conta da proponente vencedora.</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.11 - Substituir os produtos e serviços que, após o aceite, dentro do prazo de garantia, apresentem defeitos ou que não estejam de acordo com as exigências deste edital, no prazo máximo de até 15 (quinze) dias a partir da ciência.</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 xml:space="preserve">.13 – A atuação ou a eventual omissão da fiscalização durante a realização dos trabalhos, não poderá ser invocada para eximir a contratada da responsabilidade pela execução dos serviços. </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.14 – Após a instalação, deverão ser testados os produtos na presença do fiscal, ficando sua aceitação final dependendo das características do desempenho determinado após estes testes. A licitante vencedora arcará com a responsabilidade técnica e financeira para a execução de todos os testes necessários.</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.15 – Arcar com a responsabilidade técnica e financeira para execução de todos os testes necessários para comprovar o desempenho dos serviços executados, na presença do fiscal do contratante, como condição de aceitação final.</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.16 – Manter-se sempre de sobreaviso durante o horário comercial e regular, ou seja, das 08h00 as 17h30, de segunda a sexta-feira, horário estabelecido como período disponível para execução dos serviços de manutenção.</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.17 – Responder pelo extravio ou estrago de qualquer bem patrimonial ou de consumo do município, desde que devidamente comprovado, sem prejuízo de outras sanções cabíveis.</w:t>
      </w:r>
    </w:p>
    <w:p w:rsidR="00D94F5F" w:rsidRPr="00D94F5F" w:rsidRDefault="00D94F5F" w:rsidP="00D94F5F">
      <w:pPr>
        <w:spacing w:after="0" w:line="240" w:lineRule="auto"/>
        <w:jc w:val="both"/>
        <w:rPr>
          <w:rFonts w:ascii="Times New Roman" w:eastAsia="Times New Roman" w:hAnsi="Times New Roman" w:cs="Times New Roman"/>
          <w:sz w:val="20"/>
          <w:szCs w:val="20"/>
          <w:lang w:eastAsia="pt-BR"/>
        </w:rPr>
      </w:pPr>
    </w:p>
    <w:p w:rsidR="00F676A1" w:rsidRDefault="00D94F5F" w:rsidP="00D94F5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94F5F">
        <w:rPr>
          <w:rFonts w:ascii="Times New Roman" w:eastAsia="Times New Roman" w:hAnsi="Times New Roman" w:cs="Times New Roman"/>
          <w:sz w:val="20"/>
          <w:szCs w:val="20"/>
          <w:lang w:eastAsia="pt-BR"/>
        </w:rPr>
        <w:t>.18 - Responsabilizar-se por toda e qualquer má execução da instalação do produto.</w:t>
      </w:r>
    </w:p>
    <w:p w:rsidR="00D94F5F" w:rsidRDefault="00D94F5F" w:rsidP="00D94F5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5</w:t>
      </w:r>
      <w:r w:rsidRPr="00D94F5F">
        <w:rPr>
          <w:rFonts w:ascii="Times New Roman" w:eastAsia="Times New Roman" w:hAnsi="Times New Roman" w:cs="Times New Roman"/>
          <w:bCs/>
          <w:sz w:val="20"/>
          <w:szCs w:val="20"/>
          <w:lang w:eastAsia="pt-BR"/>
        </w:rPr>
        <w:t>.2 - Todas as despesas referentes à entrega e instalação dos produtos serão por conta do fornecedor, despesas essas previstas e computadas na proposta.</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 xml:space="preserve">.3 – A entrega dos produtos, assim como a emissão da nota fiscal, somente poderá ser efetuada mediante Autorização de Fornecimento ou outro documento equivalente, concedido pela Secretaria responsável. </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.4 - Efetuar a entrega do objeto em perfeitas condições, conforme especificações, prazo e local constantes no Edital e seus anexos, acompanhado da respectiva nota fiscal, na qual constarão as indicações referentes à marca, fabricante, modelo, procedência e prazo de garantia e validade.</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.5 - Os produtos deverão ser entregues conforme solicitação, no prazo máximo de 20 (vinte) dias corridos após a Autorização de Fornecimento, salvo imprevistos, que deverão ser comunicados pelo fornecedor por escrito, com antecedência. A secretaria solicitante avaliará a justificativa apresentada pela empresa e acatará ou não o prolongamento do prazo de entrega.</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.6 - Os produtos a serem fornecidos deverão ser novos de primeira qualidade. Caso o mesmo não atenda as exigências deste edital e termo de referência, deverá ser substituído sem custos adicionais.</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.7 - O objeto deverá estar acompanhado do manual do usuário, com uma versão na língua portuguesa e a relação da rede de assistência técnica autorizada.</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.8 - A entrega e instalação deverão ser realizadas por técnico especializado, para transmitir informações técnicas sobre a operação, o emprego, a manutenção básica e a segurança do equipamento a todos os usuários e demais interessados no uso dos equipamentos. Tal treinamento deverá ser realizado ao término da instalação ou em até 01 (um) dia após a instalação.</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 xml:space="preserve">.9 - Todos os produtos deverão ter garantia de, no mínimo, 01 (um) ano, sem prejuízos a garantia de fábrica, a contar da data de entrega destes, contra defeitos de fabricação, montagem e funcionamento decorrentes de desgastes prematuros durante a operação e o emprego em condições normais. </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 xml:space="preserve">.10 - Ficará </w:t>
      </w:r>
      <w:proofErr w:type="gramStart"/>
      <w:r w:rsidRPr="00D94F5F">
        <w:rPr>
          <w:rFonts w:ascii="Times New Roman" w:eastAsia="Times New Roman" w:hAnsi="Times New Roman" w:cs="Times New Roman"/>
          <w:bCs/>
          <w:sz w:val="20"/>
          <w:szCs w:val="20"/>
          <w:lang w:eastAsia="pt-BR"/>
        </w:rPr>
        <w:t>sob total</w:t>
      </w:r>
      <w:proofErr w:type="gramEnd"/>
      <w:r w:rsidRPr="00D94F5F">
        <w:rPr>
          <w:rFonts w:ascii="Times New Roman" w:eastAsia="Times New Roman" w:hAnsi="Times New Roman" w:cs="Times New Roman"/>
          <w:bCs/>
          <w:sz w:val="20"/>
          <w:szCs w:val="20"/>
          <w:lang w:eastAsia="pt-BR"/>
        </w:rPr>
        <w:t xml:space="preserve"> responsabilidade da proponente vencedora, realizar o transporte e descarga adequado e manter em perfeitas condições de armazenamento todos os itens, garantindo a sua total eficiência e qualidade.</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.11 – A não realização dos itens dentro do prazo, ensejará a revogação da Ata de Registro de Preços e a aplicação das sanções legais previstas.</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.12 - Em hipótese alguma serão aceitos itens em desacordo com as condições pactuadas, ficando ao encargo da contratada o controle de qualidade do fornecimento dos produtos objeto deste edital.</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.13 – Após a entrega, a proponente vencedora deverá substituir às suas expensas, no prazo de até 15 (quinze) dias corridos após o recebimento da notificação expedida pela Secretaria solicitante, o(s) item (s), caso se constate defeitos ou qualquer anormalidade que esteja em desacordo com as especificações deste Edital, dentre outros.</w:t>
      </w:r>
    </w:p>
    <w:p w:rsidR="00D94F5F" w:rsidRPr="00D94F5F" w:rsidRDefault="00D94F5F" w:rsidP="00D94F5F">
      <w:pPr>
        <w:spacing w:after="0" w:line="240" w:lineRule="auto"/>
        <w:rPr>
          <w:rFonts w:ascii="Times New Roman" w:eastAsia="Times New Roman" w:hAnsi="Times New Roman" w:cs="Times New Roman"/>
          <w:bCs/>
          <w:sz w:val="20"/>
          <w:szCs w:val="20"/>
          <w:lang w:eastAsia="pt-BR"/>
        </w:rPr>
      </w:pPr>
    </w:p>
    <w:p w:rsidR="00F676A1" w:rsidRDefault="00D94F5F" w:rsidP="00D94F5F">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94F5F">
        <w:rPr>
          <w:rFonts w:ascii="Times New Roman" w:eastAsia="Times New Roman" w:hAnsi="Times New Roman" w:cs="Times New Roman"/>
          <w:bCs/>
          <w:sz w:val="20"/>
          <w:szCs w:val="20"/>
          <w:lang w:eastAsia="pt-BR"/>
        </w:rPr>
        <w:t>.14 – A licitante vencedora ficará obrigada a fornecer assistência técnica sem custos adicionais, durante o prazo de vigência da garantia dos itens.</w:t>
      </w:r>
    </w:p>
    <w:p w:rsidR="00D94F5F" w:rsidRDefault="00D94F5F" w:rsidP="00D94F5F">
      <w:pPr>
        <w:spacing w:after="0" w:line="240" w:lineRule="auto"/>
        <w:rPr>
          <w:rFonts w:ascii="Times New Roman" w:eastAsia="Times New Roman" w:hAnsi="Times New Roman" w:cs="Times New Roman"/>
          <w:b/>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proofErr w:type="gramStart"/>
      <w:r w:rsidRPr="00F676A1">
        <w:rPr>
          <w:rFonts w:ascii="Times New Roman" w:eastAsia="Times New Roman" w:hAnsi="Times New Roman" w:cs="Times New Roman"/>
          <w:sz w:val="20"/>
          <w:szCs w:val="20"/>
          <w:lang w:eastAsia="pt-BR"/>
        </w:rPr>
        <w:t>17 – SECRETARIA</w:t>
      </w:r>
      <w:proofErr w:type="gramEnd"/>
      <w:r w:rsidRPr="00F676A1">
        <w:rPr>
          <w:rFonts w:ascii="Times New Roman" w:eastAsia="Times New Roman" w:hAnsi="Times New Roman" w:cs="Times New Roman"/>
          <w:sz w:val="20"/>
          <w:szCs w:val="20"/>
          <w:lang w:eastAsia="pt-BR"/>
        </w:rPr>
        <w:t xml:space="preserve"> DE EDUCAÇÃO, CULTURA, JUVENTUDE, ESPORTE E LAZER</w:t>
      </w: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r w:rsidRPr="00F676A1">
        <w:rPr>
          <w:rFonts w:ascii="Times New Roman" w:eastAsia="Times New Roman" w:hAnsi="Times New Roman" w:cs="Times New Roman"/>
          <w:sz w:val="20"/>
          <w:szCs w:val="20"/>
          <w:lang w:eastAsia="pt-BR"/>
        </w:rPr>
        <w:t>Atividade 1008</w:t>
      </w: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r w:rsidRPr="00F676A1">
        <w:rPr>
          <w:rFonts w:ascii="Times New Roman" w:eastAsia="Times New Roman" w:hAnsi="Times New Roman" w:cs="Times New Roman"/>
          <w:sz w:val="20"/>
          <w:szCs w:val="20"/>
          <w:lang w:eastAsia="pt-BR"/>
        </w:rPr>
        <w:t>4.4.90.52.35.0401 – Aplicações Diretas</w:t>
      </w: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proofErr w:type="gramStart"/>
      <w:r w:rsidRPr="00F676A1">
        <w:rPr>
          <w:rFonts w:ascii="Times New Roman" w:eastAsia="Times New Roman" w:hAnsi="Times New Roman" w:cs="Times New Roman"/>
          <w:sz w:val="20"/>
          <w:szCs w:val="20"/>
          <w:lang w:eastAsia="pt-BR"/>
        </w:rPr>
        <w:t>13 – SECRETARIA</w:t>
      </w:r>
      <w:proofErr w:type="gramEnd"/>
      <w:r w:rsidRPr="00F676A1">
        <w:rPr>
          <w:rFonts w:ascii="Times New Roman" w:eastAsia="Times New Roman" w:hAnsi="Times New Roman" w:cs="Times New Roman"/>
          <w:sz w:val="20"/>
          <w:szCs w:val="20"/>
          <w:lang w:eastAsia="pt-BR"/>
        </w:rPr>
        <w:t xml:space="preserve"> DE EDUCAÇÃO, CULTURA, JUVENTUDE, ESPORTE E LAZER</w:t>
      </w:r>
    </w:p>
    <w:p w:rsidR="00F676A1" w:rsidRPr="00F676A1" w:rsidRDefault="00F676A1" w:rsidP="00F676A1">
      <w:pPr>
        <w:spacing w:after="0" w:line="240" w:lineRule="auto"/>
        <w:jc w:val="both"/>
        <w:rPr>
          <w:rFonts w:ascii="Times New Roman" w:eastAsia="Times New Roman" w:hAnsi="Times New Roman" w:cs="Times New Roman"/>
          <w:sz w:val="20"/>
          <w:szCs w:val="20"/>
          <w:lang w:eastAsia="pt-BR"/>
        </w:rPr>
      </w:pPr>
      <w:r w:rsidRPr="00F676A1">
        <w:rPr>
          <w:rFonts w:ascii="Times New Roman" w:eastAsia="Times New Roman" w:hAnsi="Times New Roman" w:cs="Times New Roman"/>
          <w:sz w:val="20"/>
          <w:szCs w:val="20"/>
          <w:lang w:eastAsia="pt-BR"/>
        </w:rPr>
        <w:t>Atividade 1007</w:t>
      </w:r>
    </w:p>
    <w:p w:rsidR="00E57A53" w:rsidRDefault="00F676A1" w:rsidP="00F676A1">
      <w:pPr>
        <w:spacing w:after="0" w:line="240" w:lineRule="auto"/>
        <w:jc w:val="both"/>
        <w:rPr>
          <w:rFonts w:ascii="Times New Roman" w:eastAsia="Times New Roman" w:hAnsi="Times New Roman" w:cs="Times New Roman"/>
          <w:sz w:val="20"/>
          <w:szCs w:val="20"/>
          <w:lang w:eastAsia="pt-BR"/>
        </w:rPr>
      </w:pPr>
      <w:r w:rsidRPr="00F676A1">
        <w:rPr>
          <w:rFonts w:ascii="Times New Roman" w:eastAsia="Times New Roman" w:hAnsi="Times New Roman" w:cs="Times New Roman"/>
          <w:sz w:val="20"/>
          <w:szCs w:val="20"/>
          <w:lang w:eastAsia="pt-BR"/>
        </w:rPr>
        <w:t>4.4.90.52.35.0401 – Aplicações Diretas</w:t>
      </w:r>
    </w:p>
    <w:p w:rsidR="00F676A1" w:rsidRPr="0083208D" w:rsidRDefault="00F676A1" w:rsidP="00F676A1">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SECRETARIA DE EDUCAÇÃO, CULTURA, JUVENTUDE, ESPORTE E LAZER:</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a) Fiscal de Contrato da Secretaria de Educação, Cultura, Juventude, Esporte e Lazer: CIDINÉIA GRAHL, telefone (049) 3532-7478, e</w:t>
      </w:r>
      <w:r>
        <w:rPr>
          <w:rFonts w:ascii="Times New Roman" w:eastAsia="Times New Roman" w:hAnsi="Times New Roman" w:cs="Times New Roman"/>
          <w:sz w:val="20"/>
          <w:szCs w:val="20"/>
          <w:lang w:eastAsia="pt-BR"/>
        </w:rPr>
        <w:t xml:space="preserve">-mail: </w:t>
      </w:r>
      <w:hyperlink r:id="rId17" w:history="1">
        <w:r w:rsidRPr="00D926EC">
          <w:rPr>
            <w:rStyle w:val="Hyperlink"/>
            <w:rFonts w:ascii="Times New Roman" w:eastAsia="Times New Roman" w:hAnsi="Times New Roman" w:cs="Times New Roman"/>
            <w:sz w:val="20"/>
            <w:szCs w:val="20"/>
            <w:lang w:eastAsia="pt-BR"/>
          </w:rPr>
          <w:t>educa@tangara.sc.gov.br</w:t>
        </w:r>
      </w:hyperlink>
      <w:r>
        <w:rPr>
          <w:rFonts w:ascii="Times New Roman" w:eastAsia="Times New Roman" w:hAnsi="Times New Roman" w:cs="Times New Roman"/>
          <w:sz w:val="20"/>
          <w:szCs w:val="20"/>
          <w:lang w:eastAsia="pt-BR"/>
        </w:rPr>
        <w:t xml:space="preserve">. </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18" w:history="1">
        <w:r w:rsidRPr="00D926EC">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3A7071"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 xml:space="preserve">c) Ordenador de Despesas: MARLENE VALESAN, telefone (049) 3532-7478 e (049) 99150-2536, e-mail: </w:t>
      </w:r>
      <w:hyperlink r:id="rId19" w:history="1">
        <w:r w:rsidRPr="00D926EC">
          <w:rPr>
            <w:rStyle w:val="Hyperlink"/>
            <w:rFonts w:ascii="Times New Roman" w:eastAsia="Times New Roman" w:hAnsi="Times New Roman" w:cs="Times New Roman"/>
            <w:sz w:val="20"/>
            <w:szCs w:val="20"/>
            <w:lang w:eastAsia="pt-BR"/>
          </w:rPr>
          <w:t>educacao@tangara.sc.gov.br</w:t>
        </w:r>
      </w:hyperlink>
      <w:r w:rsidRPr="006E32C0">
        <w:rPr>
          <w:rFonts w:ascii="Times New Roman" w:eastAsia="Times New Roman" w:hAnsi="Times New Roman" w:cs="Times New Roman"/>
          <w:sz w:val="20"/>
          <w:szCs w:val="20"/>
          <w:lang w:eastAsia="pt-BR"/>
        </w:rPr>
        <w:t>.</w:t>
      </w:r>
    </w:p>
    <w:p w:rsidR="006E32C0" w:rsidRDefault="006E32C0" w:rsidP="006E32C0">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lastRenderedPageBreak/>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D94F5F">
        <w:rPr>
          <w:rFonts w:ascii="Times New Roman" w:eastAsia="Times New Roman" w:hAnsi="Times New Roman" w:cs="Times New Roman"/>
          <w:sz w:val="20"/>
          <w:szCs w:val="20"/>
          <w:lang w:eastAsia="pt-BR"/>
        </w:rPr>
        <w:t>102</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F94F9F">
        <w:rPr>
          <w:rFonts w:ascii="Times New Roman" w:eastAsia="Times New Roman" w:hAnsi="Times New Roman" w:cs="Times New Roman"/>
          <w:sz w:val="20"/>
          <w:szCs w:val="20"/>
          <w:lang w:eastAsia="pt-BR"/>
        </w:rPr>
        <w:t>2020</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20"/>
      <w:footerReference w:type="default" r:id="rId21"/>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F74" w:rsidRDefault="00731F74" w:rsidP="0064114E">
      <w:pPr>
        <w:spacing w:after="0" w:line="240" w:lineRule="auto"/>
      </w:pPr>
      <w:r>
        <w:separator/>
      </w:r>
    </w:p>
  </w:endnote>
  <w:endnote w:type="continuationSeparator" w:id="0">
    <w:p w:rsidR="00731F74" w:rsidRDefault="00731F74"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74" w:rsidRDefault="00731F74"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F74" w:rsidRDefault="00731F74" w:rsidP="0064114E">
      <w:pPr>
        <w:spacing w:after="0" w:line="240" w:lineRule="auto"/>
      </w:pPr>
      <w:r>
        <w:separator/>
      </w:r>
    </w:p>
  </w:footnote>
  <w:footnote w:type="continuationSeparator" w:id="0">
    <w:p w:rsidR="00731F74" w:rsidRDefault="00731F74"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74" w:rsidRDefault="00731F74"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E4"/>
    <w:rsid w:val="000509F4"/>
    <w:rsid w:val="00050C98"/>
    <w:rsid w:val="00051D1B"/>
    <w:rsid w:val="0005316D"/>
    <w:rsid w:val="00054796"/>
    <w:rsid w:val="0005491C"/>
    <w:rsid w:val="000579C1"/>
    <w:rsid w:val="00057D8B"/>
    <w:rsid w:val="00057E18"/>
    <w:rsid w:val="00062552"/>
    <w:rsid w:val="00062EF5"/>
    <w:rsid w:val="0006368F"/>
    <w:rsid w:val="000639A7"/>
    <w:rsid w:val="000647ED"/>
    <w:rsid w:val="000657A7"/>
    <w:rsid w:val="00065AB2"/>
    <w:rsid w:val="000726CB"/>
    <w:rsid w:val="00072DE3"/>
    <w:rsid w:val="00072F81"/>
    <w:rsid w:val="00077EA3"/>
    <w:rsid w:val="00077FD0"/>
    <w:rsid w:val="000806D5"/>
    <w:rsid w:val="000828AA"/>
    <w:rsid w:val="00082D02"/>
    <w:rsid w:val="0008551E"/>
    <w:rsid w:val="000856FE"/>
    <w:rsid w:val="00087533"/>
    <w:rsid w:val="00093766"/>
    <w:rsid w:val="0009466C"/>
    <w:rsid w:val="00095E39"/>
    <w:rsid w:val="000A04A3"/>
    <w:rsid w:val="000A133C"/>
    <w:rsid w:val="000A2980"/>
    <w:rsid w:val="000A2EAA"/>
    <w:rsid w:val="000A3C35"/>
    <w:rsid w:val="000A3EE4"/>
    <w:rsid w:val="000A3F24"/>
    <w:rsid w:val="000A521C"/>
    <w:rsid w:val="000A5FC8"/>
    <w:rsid w:val="000A75CF"/>
    <w:rsid w:val="000B1727"/>
    <w:rsid w:val="000B1BD9"/>
    <w:rsid w:val="000B25F4"/>
    <w:rsid w:val="000B4275"/>
    <w:rsid w:val="000B76DC"/>
    <w:rsid w:val="000B7AE5"/>
    <w:rsid w:val="000C1F2F"/>
    <w:rsid w:val="000C20A9"/>
    <w:rsid w:val="000C2400"/>
    <w:rsid w:val="000C3B3D"/>
    <w:rsid w:val="000C4F1B"/>
    <w:rsid w:val="000C5125"/>
    <w:rsid w:val="000C748F"/>
    <w:rsid w:val="000C7AE8"/>
    <w:rsid w:val="000C7FAD"/>
    <w:rsid w:val="000D3676"/>
    <w:rsid w:val="000D39A1"/>
    <w:rsid w:val="000D64CA"/>
    <w:rsid w:val="000D79E8"/>
    <w:rsid w:val="000E1102"/>
    <w:rsid w:val="000E1592"/>
    <w:rsid w:val="000E25C7"/>
    <w:rsid w:val="000E2686"/>
    <w:rsid w:val="000E2E7C"/>
    <w:rsid w:val="000E32D8"/>
    <w:rsid w:val="000E5AF4"/>
    <w:rsid w:val="000E65B0"/>
    <w:rsid w:val="000E71FE"/>
    <w:rsid w:val="000F0A44"/>
    <w:rsid w:val="000F3764"/>
    <w:rsid w:val="000F3864"/>
    <w:rsid w:val="000F3FDC"/>
    <w:rsid w:val="000F54C2"/>
    <w:rsid w:val="000F5B0A"/>
    <w:rsid w:val="000F655D"/>
    <w:rsid w:val="000F7EDA"/>
    <w:rsid w:val="001010ED"/>
    <w:rsid w:val="00102435"/>
    <w:rsid w:val="00105EA8"/>
    <w:rsid w:val="00114062"/>
    <w:rsid w:val="001172AD"/>
    <w:rsid w:val="00121BA7"/>
    <w:rsid w:val="00121C12"/>
    <w:rsid w:val="00121D64"/>
    <w:rsid w:val="00122E97"/>
    <w:rsid w:val="00125C13"/>
    <w:rsid w:val="001321BD"/>
    <w:rsid w:val="0013444A"/>
    <w:rsid w:val="00136CAF"/>
    <w:rsid w:val="00137951"/>
    <w:rsid w:val="00141797"/>
    <w:rsid w:val="00142801"/>
    <w:rsid w:val="00144B16"/>
    <w:rsid w:val="00144F45"/>
    <w:rsid w:val="0014590C"/>
    <w:rsid w:val="00147248"/>
    <w:rsid w:val="00150D56"/>
    <w:rsid w:val="001549AA"/>
    <w:rsid w:val="00156372"/>
    <w:rsid w:val="00157D53"/>
    <w:rsid w:val="00161EF8"/>
    <w:rsid w:val="001621C9"/>
    <w:rsid w:val="0016269E"/>
    <w:rsid w:val="00162E5C"/>
    <w:rsid w:val="00164697"/>
    <w:rsid w:val="00164F7B"/>
    <w:rsid w:val="001752A2"/>
    <w:rsid w:val="00183770"/>
    <w:rsid w:val="001845C3"/>
    <w:rsid w:val="0018548F"/>
    <w:rsid w:val="00186580"/>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0894"/>
    <w:rsid w:val="001B2A8A"/>
    <w:rsid w:val="001B3AA6"/>
    <w:rsid w:val="001B4F15"/>
    <w:rsid w:val="001B50D8"/>
    <w:rsid w:val="001B5483"/>
    <w:rsid w:val="001B5773"/>
    <w:rsid w:val="001B7CB5"/>
    <w:rsid w:val="001C1E0A"/>
    <w:rsid w:val="001C34C7"/>
    <w:rsid w:val="001C3E16"/>
    <w:rsid w:val="001C47D3"/>
    <w:rsid w:val="001C6F0E"/>
    <w:rsid w:val="001C6FD7"/>
    <w:rsid w:val="001D5BCF"/>
    <w:rsid w:val="001D6801"/>
    <w:rsid w:val="001D7CFD"/>
    <w:rsid w:val="001E021F"/>
    <w:rsid w:val="001E1648"/>
    <w:rsid w:val="001E1B53"/>
    <w:rsid w:val="001E2268"/>
    <w:rsid w:val="001E333E"/>
    <w:rsid w:val="001E3C18"/>
    <w:rsid w:val="001E4A35"/>
    <w:rsid w:val="001E4E18"/>
    <w:rsid w:val="001E6A09"/>
    <w:rsid w:val="001E6DDA"/>
    <w:rsid w:val="001F0227"/>
    <w:rsid w:val="001F101B"/>
    <w:rsid w:val="001F1622"/>
    <w:rsid w:val="001F4FAC"/>
    <w:rsid w:val="001F534E"/>
    <w:rsid w:val="001F6C2E"/>
    <w:rsid w:val="00200028"/>
    <w:rsid w:val="00202C14"/>
    <w:rsid w:val="00205F2B"/>
    <w:rsid w:val="00206B5B"/>
    <w:rsid w:val="0021189E"/>
    <w:rsid w:val="00211C5E"/>
    <w:rsid w:val="00212703"/>
    <w:rsid w:val="00213587"/>
    <w:rsid w:val="00215FC9"/>
    <w:rsid w:val="0022624E"/>
    <w:rsid w:val="002275B7"/>
    <w:rsid w:val="00227FDA"/>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2D6"/>
    <w:rsid w:val="002676DF"/>
    <w:rsid w:val="00271336"/>
    <w:rsid w:val="00271553"/>
    <w:rsid w:val="002732DB"/>
    <w:rsid w:val="00273E18"/>
    <w:rsid w:val="00274582"/>
    <w:rsid w:val="00274802"/>
    <w:rsid w:val="002756C6"/>
    <w:rsid w:val="002818E6"/>
    <w:rsid w:val="002823BD"/>
    <w:rsid w:val="0028258C"/>
    <w:rsid w:val="00282967"/>
    <w:rsid w:val="002912F2"/>
    <w:rsid w:val="0029138D"/>
    <w:rsid w:val="002933BF"/>
    <w:rsid w:val="0029407F"/>
    <w:rsid w:val="00295B2E"/>
    <w:rsid w:val="00295D32"/>
    <w:rsid w:val="0029694C"/>
    <w:rsid w:val="0029772F"/>
    <w:rsid w:val="002A0449"/>
    <w:rsid w:val="002A1647"/>
    <w:rsid w:val="002A1DCD"/>
    <w:rsid w:val="002A3A40"/>
    <w:rsid w:val="002A3CBF"/>
    <w:rsid w:val="002A4DAD"/>
    <w:rsid w:val="002A74CA"/>
    <w:rsid w:val="002A7726"/>
    <w:rsid w:val="002A7BAF"/>
    <w:rsid w:val="002B0A28"/>
    <w:rsid w:val="002C19E3"/>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0987"/>
    <w:rsid w:val="00312E99"/>
    <w:rsid w:val="00315821"/>
    <w:rsid w:val="00316219"/>
    <w:rsid w:val="003166D5"/>
    <w:rsid w:val="00316BA4"/>
    <w:rsid w:val="00316E60"/>
    <w:rsid w:val="003178CF"/>
    <w:rsid w:val="00322550"/>
    <w:rsid w:val="00323192"/>
    <w:rsid w:val="00323B67"/>
    <w:rsid w:val="003241DF"/>
    <w:rsid w:val="0032696D"/>
    <w:rsid w:val="003275A6"/>
    <w:rsid w:val="00330A38"/>
    <w:rsid w:val="00331869"/>
    <w:rsid w:val="00334398"/>
    <w:rsid w:val="00336DFC"/>
    <w:rsid w:val="0033703C"/>
    <w:rsid w:val="0033745C"/>
    <w:rsid w:val="003413F9"/>
    <w:rsid w:val="00343455"/>
    <w:rsid w:val="003454A7"/>
    <w:rsid w:val="003455A0"/>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1B2A"/>
    <w:rsid w:val="003A2AAD"/>
    <w:rsid w:val="003A4AB6"/>
    <w:rsid w:val="003A5D62"/>
    <w:rsid w:val="003A638E"/>
    <w:rsid w:val="003A7071"/>
    <w:rsid w:val="003B2372"/>
    <w:rsid w:val="003B4E23"/>
    <w:rsid w:val="003B584A"/>
    <w:rsid w:val="003B5EB0"/>
    <w:rsid w:val="003B60D7"/>
    <w:rsid w:val="003B6AD2"/>
    <w:rsid w:val="003C0178"/>
    <w:rsid w:val="003C2ADB"/>
    <w:rsid w:val="003C364C"/>
    <w:rsid w:val="003C4343"/>
    <w:rsid w:val="003C45DC"/>
    <w:rsid w:val="003C4757"/>
    <w:rsid w:val="003C598C"/>
    <w:rsid w:val="003C6D4E"/>
    <w:rsid w:val="003D2C9C"/>
    <w:rsid w:val="003D34E2"/>
    <w:rsid w:val="003D49A0"/>
    <w:rsid w:val="003D4C18"/>
    <w:rsid w:val="003D5192"/>
    <w:rsid w:val="003E0C90"/>
    <w:rsid w:val="003E1876"/>
    <w:rsid w:val="003E2AC4"/>
    <w:rsid w:val="003E3E11"/>
    <w:rsid w:val="003E5FAA"/>
    <w:rsid w:val="003E77A8"/>
    <w:rsid w:val="003F0F9A"/>
    <w:rsid w:val="003F1ACE"/>
    <w:rsid w:val="003F1C07"/>
    <w:rsid w:val="003F2EF5"/>
    <w:rsid w:val="003F5D13"/>
    <w:rsid w:val="003F6ACD"/>
    <w:rsid w:val="003F778E"/>
    <w:rsid w:val="003F7C79"/>
    <w:rsid w:val="00400433"/>
    <w:rsid w:val="0040178F"/>
    <w:rsid w:val="00401A2B"/>
    <w:rsid w:val="00401E89"/>
    <w:rsid w:val="0040425A"/>
    <w:rsid w:val="00404713"/>
    <w:rsid w:val="0040574F"/>
    <w:rsid w:val="00405A2E"/>
    <w:rsid w:val="00407651"/>
    <w:rsid w:val="004107BC"/>
    <w:rsid w:val="00417202"/>
    <w:rsid w:val="00417D69"/>
    <w:rsid w:val="0042049C"/>
    <w:rsid w:val="00423192"/>
    <w:rsid w:val="004243F2"/>
    <w:rsid w:val="004256D4"/>
    <w:rsid w:val="00425DDF"/>
    <w:rsid w:val="00426383"/>
    <w:rsid w:val="004266CC"/>
    <w:rsid w:val="00427B6C"/>
    <w:rsid w:val="00430DE0"/>
    <w:rsid w:val="00431859"/>
    <w:rsid w:val="0043245D"/>
    <w:rsid w:val="00434838"/>
    <w:rsid w:val="00435147"/>
    <w:rsid w:val="00436AD9"/>
    <w:rsid w:val="00436DB7"/>
    <w:rsid w:val="00440571"/>
    <w:rsid w:val="00442341"/>
    <w:rsid w:val="00445A79"/>
    <w:rsid w:val="00446001"/>
    <w:rsid w:val="00450982"/>
    <w:rsid w:val="00450A53"/>
    <w:rsid w:val="00450C3A"/>
    <w:rsid w:val="00451830"/>
    <w:rsid w:val="00453C2C"/>
    <w:rsid w:val="00454EB9"/>
    <w:rsid w:val="0045613D"/>
    <w:rsid w:val="00456D64"/>
    <w:rsid w:val="00457770"/>
    <w:rsid w:val="00457820"/>
    <w:rsid w:val="0046181A"/>
    <w:rsid w:val="00461BF7"/>
    <w:rsid w:val="00461FA6"/>
    <w:rsid w:val="00465174"/>
    <w:rsid w:val="00465330"/>
    <w:rsid w:val="004661E8"/>
    <w:rsid w:val="00467D80"/>
    <w:rsid w:val="0047092E"/>
    <w:rsid w:val="00477AEF"/>
    <w:rsid w:val="00477F35"/>
    <w:rsid w:val="00487548"/>
    <w:rsid w:val="00491884"/>
    <w:rsid w:val="0049246E"/>
    <w:rsid w:val="004933C0"/>
    <w:rsid w:val="004970D8"/>
    <w:rsid w:val="0049766F"/>
    <w:rsid w:val="004A0EC9"/>
    <w:rsid w:val="004A452E"/>
    <w:rsid w:val="004A45FF"/>
    <w:rsid w:val="004A6BF8"/>
    <w:rsid w:val="004A78E1"/>
    <w:rsid w:val="004B0CE3"/>
    <w:rsid w:val="004B16E2"/>
    <w:rsid w:val="004B1CA9"/>
    <w:rsid w:val="004B1CD7"/>
    <w:rsid w:val="004B290A"/>
    <w:rsid w:val="004B3934"/>
    <w:rsid w:val="004B4042"/>
    <w:rsid w:val="004B74D6"/>
    <w:rsid w:val="004C0230"/>
    <w:rsid w:val="004C4585"/>
    <w:rsid w:val="004D0546"/>
    <w:rsid w:val="004D1A17"/>
    <w:rsid w:val="004D20B9"/>
    <w:rsid w:val="004D2332"/>
    <w:rsid w:val="004D26CE"/>
    <w:rsid w:val="004D36CF"/>
    <w:rsid w:val="004D36E5"/>
    <w:rsid w:val="004D512E"/>
    <w:rsid w:val="004D6ABB"/>
    <w:rsid w:val="004D75B0"/>
    <w:rsid w:val="004D75C8"/>
    <w:rsid w:val="004E118D"/>
    <w:rsid w:val="004E273E"/>
    <w:rsid w:val="004E3716"/>
    <w:rsid w:val="004F06D1"/>
    <w:rsid w:val="004F39BE"/>
    <w:rsid w:val="004F4F18"/>
    <w:rsid w:val="004F50BE"/>
    <w:rsid w:val="005018F9"/>
    <w:rsid w:val="0050208E"/>
    <w:rsid w:val="0050222D"/>
    <w:rsid w:val="005026DE"/>
    <w:rsid w:val="0050290B"/>
    <w:rsid w:val="005038E7"/>
    <w:rsid w:val="005075B0"/>
    <w:rsid w:val="00507B18"/>
    <w:rsid w:val="0051320E"/>
    <w:rsid w:val="00513E56"/>
    <w:rsid w:val="00514441"/>
    <w:rsid w:val="005154C9"/>
    <w:rsid w:val="00515B43"/>
    <w:rsid w:val="00515D37"/>
    <w:rsid w:val="00516186"/>
    <w:rsid w:val="00517869"/>
    <w:rsid w:val="00522CD6"/>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48DC"/>
    <w:rsid w:val="00554A1E"/>
    <w:rsid w:val="00555C95"/>
    <w:rsid w:val="00562309"/>
    <w:rsid w:val="00563692"/>
    <w:rsid w:val="00564B98"/>
    <w:rsid w:val="00567946"/>
    <w:rsid w:val="005705A3"/>
    <w:rsid w:val="00572077"/>
    <w:rsid w:val="0057263C"/>
    <w:rsid w:val="005753C9"/>
    <w:rsid w:val="005837B1"/>
    <w:rsid w:val="00583859"/>
    <w:rsid w:val="005846E7"/>
    <w:rsid w:val="005859E4"/>
    <w:rsid w:val="005860C1"/>
    <w:rsid w:val="005866DE"/>
    <w:rsid w:val="00587BE8"/>
    <w:rsid w:val="00587EE0"/>
    <w:rsid w:val="00593E81"/>
    <w:rsid w:val="00594CDD"/>
    <w:rsid w:val="0059643C"/>
    <w:rsid w:val="00596753"/>
    <w:rsid w:val="00597271"/>
    <w:rsid w:val="005A050F"/>
    <w:rsid w:val="005A2EBE"/>
    <w:rsid w:val="005A2F7F"/>
    <w:rsid w:val="005A41A1"/>
    <w:rsid w:val="005B1846"/>
    <w:rsid w:val="005B1F42"/>
    <w:rsid w:val="005B2CDD"/>
    <w:rsid w:val="005B40E5"/>
    <w:rsid w:val="005B528B"/>
    <w:rsid w:val="005B5CF2"/>
    <w:rsid w:val="005B6F54"/>
    <w:rsid w:val="005B79CD"/>
    <w:rsid w:val="005C00C9"/>
    <w:rsid w:val="005C15CB"/>
    <w:rsid w:val="005C176F"/>
    <w:rsid w:val="005C1F06"/>
    <w:rsid w:val="005C368E"/>
    <w:rsid w:val="005C4F06"/>
    <w:rsid w:val="005C531C"/>
    <w:rsid w:val="005C61C6"/>
    <w:rsid w:val="005C6E7C"/>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0EFC"/>
    <w:rsid w:val="00602E0A"/>
    <w:rsid w:val="006034FF"/>
    <w:rsid w:val="00603BCB"/>
    <w:rsid w:val="00604BAB"/>
    <w:rsid w:val="006051B6"/>
    <w:rsid w:val="006212EF"/>
    <w:rsid w:val="00621949"/>
    <w:rsid w:val="006224C1"/>
    <w:rsid w:val="0062253A"/>
    <w:rsid w:val="0062413A"/>
    <w:rsid w:val="006245C4"/>
    <w:rsid w:val="00624C43"/>
    <w:rsid w:val="00626DFD"/>
    <w:rsid w:val="00630196"/>
    <w:rsid w:val="00630632"/>
    <w:rsid w:val="00630C69"/>
    <w:rsid w:val="00630EF8"/>
    <w:rsid w:val="006314BE"/>
    <w:rsid w:val="00631846"/>
    <w:rsid w:val="00632604"/>
    <w:rsid w:val="006339F3"/>
    <w:rsid w:val="00634433"/>
    <w:rsid w:val="0064114E"/>
    <w:rsid w:val="006416CD"/>
    <w:rsid w:val="00641F42"/>
    <w:rsid w:val="006428AE"/>
    <w:rsid w:val="00642ED5"/>
    <w:rsid w:val="006446EA"/>
    <w:rsid w:val="00646673"/>
    <w:rsid w:val="0064799B"/>
    <w:rsid w:val="00647BEC"/>
    <w:rsid w:val="00652356"/>
    <w:rsid w:val="00652D02"/>
    <w:rsid w:val="00654E53"/>
    <w:rsid w:val="0065566C"/>
    <w:rsid w:val="00656008"/>
    <w:rsid w:val="006605ED"/>
    <w:rsid w:val="0066236E"/>
    <w:rsid w:val="0066284D"/>
    <w:rsid w:val="00662FD4"/>
    <w:rsid w:val="00664083"/>
    <w:rsid w:val="0066478D"/>
    <w:rsid w:val="00670E63"/>
    <w:rsid w:val="00672A06"/>
    <w:rsid w:val="006731A2"/>
    <w:rsid w:val="0067559E"/>
    <w:rsid w:val="00675667"/>
    <w:rsid w:val="00675EFB"/>
    <w:rsid w:val="006821BC"/>
    <w:rsid w:val="00682A39"/>
    <w:rsid w:val="00683744"/>
    <w:rsid w:val="00684FE6"/>
    <w:rsid w:val="006874F5"/>
    <w:rsid w:val="00691548"/>
    <w:rsid w:val="006917A6"/>
    <w:rsid w:val="00694D2E"/>
    <w:rsid w:val="00694D3B"/>
    <w:rsid w:val="00694DE4"/>
    <w:rsid w:val="006A0548"/>
    <w:rsid w:val="006A1467"/>
    <w:rsid w:val="006A287E"/>
    <w:rsid w:val="006A56FB"/>
    <w:rsid w:val="006A676E"/>
    <w:rsid w:val="006B315D"/>
    <w:rsid w:val="006B36DB"/>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25CE"/>
    <w:rsid w:val="006D55FA"/>
    <w:rsid w:val="006D6D91"/>
    <w:rsid w:val="006E1D26"/>
    <w:rsid w:val="006E32C0"/>
    <w:rsid w:val="006E5D50"/>
    <w:rsid w:val="006E5F57"/>
    <w:rsid w:val="006E6B66"/>
    <w:rsid w:val="006E7436"/>
    <w:rsid w:val="006F1360"/>
    <w:rsid w:val="006F4150"/>
    <w:rsid w:val="006F4AD3"/>
    <w:rsid w:val="006F4D48"/>
    <w:rsid w:val="00700188"/>
    <w:rsid w:val="00703918"/>
    <w:rsid w:val="00705215"/>
    <w:rsid w:val="00705422"/>
    <w:rsid w:val="0070572B"/>
    <w:rsid w:val="00705CF0"/>
    <w:rsid w:val="00705F0C"/>
    <w:rsid w:val="00706468"/>
    <w:rsid w:val="00707007"/>
    <w:rsid w:val="00711A47"/>
    <w:rsid w:val="0071497F"/>
    <w:rsid w:val="00714B90"/>
    <w:rsid w:val="0071674D"/>
    <w:rsid w:val="00722B9E"/>
    <w:rsid w:val="00731F74"/>
    <w:rsid w:val="00733202"/>
    <w:rsid w:val="00733DC7"/>
    <w:rsid w:val="00734220"/>
    <w:rsid w:val="00740D1F"/>
    <w:rsid w:val="007419AE"/>
    <w:rsid w:val="007439C7"/>
    <w:rsid w:val="00745A3A"/>
    <w:rsid w:val="00745D34"/>
    <w:rsid w:val="0074675B"/>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811C4"/>
    <w:rsid w:val="0078418B"/>
    <w:rsid w:val="00784C71"/>
    <w:rsid w:val="007867B0"/>
    <w:rsid w:val="007877E3"/>
    <w:rsid w:val="00787D9C"/>
    <w:rsid w:val="00792CBC"/>
    <w:rsid w:val="007932D8"/>
    <w:rsid w:val="00793597"/>
    <w:rsid w:val="007947F2"/>
    <w:rsid w:val="00794A22"/>
    <w:rsid w:val="00795A07"/>
    <w:rsid w:val="00795FAB"/>
    <w:rsid w:val="0079774B"/>
    <w:rsid w:val="007A0739"/>
    <w:rsid w:val="007A1AC4"/>
    <w:rsid w:val="007A3B41"/>
    <w:rsid w:val="007A71BE"/>
    <w:rsid w:val="007A7B04"/>
    <w:rsid w:val="007B4A69"/>
    <w:rsid w:val="007B544C"/>
    <w:rsid w:val="007B74C2"/>
    <w:rsid w:val="007B76AE"/>
    <w:rsid w:val="007C24B1"/>
    <w:rsid w:val="007C2675"/>
    <w:rsid w:val="007C343E"/>
    <w:rsid w:val="007C3A1A"/>
    <w:rsid w:val="007C5096"/>
    <w:rsid w:val="007D0535"/>
    <w:rsid w:val="007D1E85"/>
    <w:rsid w:val="007D2BE5"/>
    <w:rsid w:val="007D3722"/>
    <w:rsid w:val="007D54D4"/>
    <w:rsid w:val="007D5D77"/>
    <w:rsid w:val="007D5ED2"/>
    <w:rsid w:val="007D7EF7"/>
    <w:rsid w:val="007E06D0"/>
    <w:rsid w:val="007E302C"/>
    <w:rsid w:val="007E44A4"/>
    <w:rsid w:val="007E517B"/>
    <w:rsid w:val="007E5A62"/>
    <w:rsid w:val="007E72F4"/>
    <w:rsid w:val="007E796A"/>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D7B"/>
    <w:rsid w:val="0083208D"/>
    <w:rsid w:val="00836002"/>
    <w:rsid w:val="008437BD"/>
    <w:rsid w:val="008446F2"/>
    <w:rsid w:val="00844A77"/>
    <w:rsid w:val="00847610"/>
    <w:rsid w:val="00850340"/>
    <w:rsid w:val="008513DD"/>
    <w:rsid w:val="008513EE"/>
    <w:rsid w:val="00852302"/>
    <w:rsid w:val="008560CC"/>
    <w:rsid w:val="00860484"/>
    <w:rsid w:val="00863DF8"/>
    <w:rsid w:val="00864682"/>
    <w:rsid w:val="00864EA5"/>
    <w:rsid w:val="008669A6"/>
    <w:rsid w:val="00871451"/>
    <w:rsid w:val="008736B5"/>
    <w:rsid w:val="00876862"/>
    <w:rsid w:val="008770CD"/>
    <w:rsid w:val="0087737C"/>
    <w:rsid w:val="00880622"/>
    <w:rsid w:val="00880F7E"/>
    <w:rsid w:val="00881B20"/>
    <w:rsid w:val="0088224F"/>
    <w:rsid w:val="00883B2E"/>
    <w:rsid w:val="0088487B"/>
    <w:rsid w:val="0089083A"/>
    <w:rsid w:val="008920AD"/>
    <w:rsid w:val="008934B3"/>
    <w:rsid w:val="00894DB8"/>
    <w:rsid w:val="008950FB"/>
    <w:rsid w:val="00895A23"/>
    <w:rsid w:val="008973B1"/>
    <w:rsid w:val="00897D24"/>
    <w:rsid w:val="008A0BEB"/>
    <w:rsid w:val="008A25CE"/>
    <w:rsid w:val="008A650D"/>
    <w:rsid w:val="008B005C"/>
    <w:rsid w:val="008B27DA"/>
    <w:rsid w:val="008B5152"/>
    <w:rsid w:val="008C04D7"/>
    <w:rsid w:val="008C06F3"/>
    <w:rsid w:val="008C1F8E"/>
    <w:rsid w:val="008C347B"/>
    <w:rsid w:val="008C5609"/>
    <w:rsid w:val="008C5985"/>
    <w:rsid w:val="008C5C25"/>
    <w:rsid w:val="008C6EB7"/>
    <w:rsid w:val="008D02A1"/>
    <w:rsid w:val="008D164E"/>
    <w:rsid w:val="008D40E4"/>
    <w:rsid w:val="008D49CF"/>
    <w:rsid w:val="008D4FCE"/>
    <w:rsid w:val="008D700A"/>
    <w:rsid w:val="008E10AE"/>
    <w:rsid w:val="008E15EE"/>
    <w:rsid w:val="008E223B"/>
    <w:rsid w:val="008E2901"/>
    <w:rsid w:val="008E316F"/>
    <w:rsid w:val="008E51F6"/>
    <w:rsid w:val="008E5FDA"/>
    <w:rsid w:val="008E634B"/>
    <w:rsid w:val="008F0B69"/>
    <w:rsid w:val="008F2D93"/>
    <w:rsid w:val="008F3FC9"/>
    <w:rsid w:val="009012D9"/>
    <w:rsid w:val="0090438C"/>
    <w:rsid w:val="00904423"/>
    <w:rsid w:val="00904DCF"/>
    <w:rsid w:val="00910DEF"/>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5BE"/>
    <w:rsid w:val="00944624"/>
    <w:rsid w:val="009446B6"/>
    <w:rsid w:val="0094579F"/>
    <w:rsid w:val="00950462"/>
    <w:rsid w:val="00952EA2"/>
    <w:rsid w:val="00956FAE"/>
    <w:rsid w:val="00963E6B"/>
    <w:rsid w:val="009647F2"/>
    <w:rsid w:val="00967820"/>
    <w:rsid w:val="0097064A"/>
    <w:rsid w:val="0097238F"/>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0C9"/>
    <w:rsid w:val="009B06B1"/>
    <w:rsid w:val="009B1829"/>
    <w:rsid w:val="009B2166"/>
    <w:rsid w:val="009B224D"/>
    <w:rsid w:val="009B2DA0"/>
    <w:rsid w:val="009B40DD"/>
    <w:rsid w:val="009B433B"/>
    <w:rsid w:val="009B448F"/>
    <w:rsid w:val="009B4E36"/>
    <w:rsid w:val="009B6911"/>
    <w:rsid w:val="009B69A9"/>
    <w:rsid w:val="009B79EB"/>
    <w:rsid w:val="009C11B0"/>
    <w:rsid w:val="009C40D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582D"/>
    <w:rsid w:val="009F6C15"/>
    <w:rsid w:val="009F708E"/>
    <w:rsid w:val="00A00FFC"/>
    <w:rsid w:val="00A01023"/>
    <w:rsid w:val="00A01665"/>
    <w:rsid w:val="00A03140"/>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247D3"/>
    <w:rsid w:val="00A3096C"/>
    <w:rsid w:val="00A32396"/>
    <w:rsid w:val="00A332A0"/>
    <w:rsid w:val="00A3355C"/>
    <w:rsid w:val="00A343E5"/>
    <w:rsid w:val="00A360F2"/>
    <w:rsid w:val="00A376CE"/>
    <w:rsid w:val="00A40DBE"/>
    <w:rsid w:val="00A4220E"/>
    <w:rsid w:val="00A45CA1"/>
    <w:rsid w:val="00A46694"/>
    <w:rsid w:val="00A5079C"/>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72E4"/>
    <w:rsid w:val="00AA144C"/>
    <w:rsid w:val="00AA2370"/>
    <w:rsid w:val="00AA3F4A"/>
    <w:rsid w:val="00AA481E"/>
    <w:rsid w:val="00AA5799"/>
    <w:rsid w:val="00AA5EDE"/>
    <w:rsid w:val="00AB0847"/>
    <w:rsid w:val="00AB11F0"/>
    <w:rsid w:val="00AB24D9"/>
    <w:rsid w:val="00AB2EE0"/>
    <w:rsid w:val="00AB5602"/>
    <w:rsid w:val="00AB5C7F"/>
    <w:rsid w:val="00AB6190"/>
    <w:rsid w:val="00AB677C"/>
    <w:rsid w:val="00AB6C36"/>
    <w:rsid w:val="00AC23A2"/>
    <w:rsid w:val="00AC2FFA"/>
    <w:rsid w:val="00AC36A7"/>
    <w:rsid w:val="00AC3753"/>
    <w:rsid w:val="00AD06DE"/>
    <w:rsid w:val="00AD0D22"/>
    <w:rsid w:val="00AD5FAA"/>
    <w:rsid w:val="00AD627E"/>
    <w:rsid w:val="00AD6DD7"/>
    <w:rsid w:val="00AE1CF7"/>
    <w:rsid w:val="00AE5094"/>
    <w:rsid w:val="00AE6F97"/>
    <w:rsid w:val="00AF01D1"/>
    <w:rsid w:val="00AF202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34FB"/>
    <w:rsid w:val="00B15437"/>
    <w:rsid w:val="00B15E4C"/>
    <w:rsid w:val="00B22879"/>
    <w:rsid w:val="00B27CDC"/>
    <w:rsid w:val="00B30E0F"/>
    <w:rsid w:val="00B3206C"/>
    <w:rsid w:val="00B34637"/>
    <w:rsid w:val="00B348D8"/>
    <w:rsid w:val="00B34E9E"/>
    <w:rsid w:val="00B35178"/>
    <w:rsid w:val="00B37252"/>
    <w:rsid w:val="00B3787B"/>
    <w:rsid w:val="00B37CBE"/>
    <w:rsid w:val="00B412BF"/>
    <w:rsid w:val="00B43D38"/>
    <w:rsid w:val="00B44961"/>
    <w:rsid w:val="00B47F2A"/>
    <w:rsid w:val="00B51D44"/>
    <w:rsid w:val="00B55088"/>
    <w:rsid w:val="00B57204"/>
    <w:rsid w:val="00B60167"/>
    <w:rsid w:val="00B60179"/>
    <w:rsid w:val="00B6149F"/>
    <w:rsid w:val="00B615AA"/>
    <w:rsid w:val="00B618EC"/>
    <w:rsid w:val="00B62D10"/>
    <w:rsid w:val="00B63EA2"/>
    <w:rsid w:val="00B63F0D"/>
    <w:rsid w:val="00B64CC8"/>
    <w:rsid w:val="00B66D24"/>
    <w:rsid w:val="00B67082"/>
    <w:rsid w:val="00B6786D"/>
    <w:rsid w:val="00B67D34"/>
    <w:rsid w:val="00B70620"/>
    <w:rsid w:val="00B70722"/>
    <w:rsid w:val="00B71DE9"/>
    <w:rsid w:val="00B72F73"/>
    <w:rsid w:val="00B7434C"/>
    <w:rsid w:val="00B75090"/>
    <w:rsid w:val="00B768CD"/>
    <w:rsid w:val="00B779D1"/>
    <w:rsid w:val="00B81A73"/>
    <w:rsid w:val="00B826CA"/>
    <w:rsid w:val="00B84F88"/>
    <w:rsid w:val="00B866E3"/>
    <w:rsid w:val="00B921F7"/>
    <w:rsid w:val="00B92897"/>
    <w:rsid w:val="00B955FB"/>
    <w:rsid w:val="00B96D64"/>
    <w:rsid w:val="00BA0066"/>
    <w:rsid w:val="00BA165F"/>
    <w:rsid w:val="00BA2B55"/>
    <w:rsid w:val="00BA3D3D"/>
    <w:rsid w:val="00BA3DDB"/>
    <w:rsid w:val="00BA5539"/>
    <w:rsid w:val="00BA5D39"/>
    <w:rsid w:val="00BA61B3"/>
    <w:rsid w:val="00BB19C7"/>
    <w:rsid w:val="00BB253D"/>
    <w:rsid w:val="00BB3057"/>
    <w:rsid w:val="00BB37F8"/>
    <w:rsid w:val="00BB41EA"/>
    <w:rsid w:val="00BB523C"/>
    <w:rsid w:val="00BB55EA"/>
    <w:rsid w:val="00BB5DA9"/>
    <w:rsid w:val="00BC3BEF"/>
    <w:rsid w:val="00BC488A"/>
    <w:rsid w:val="00BC4E7A"/>
    <w:rsid w:val="00BC4ED6"/>
    <w:rsid w:val="00BC4F06"/>
    <w:rsid w:val="00BC53D5"/>
    <w:rsid w:val="00BD03EF"/>
    <w:rsid w:val="00BD112D"/>
    <w:rsid w:val="00BD1521"/>
    <w:rsid w:val="00BD181C"/>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89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2E9D"/>
    <w:rsid w:val="00C4421B"/>
    <w:rsid w:val="00C45A33"/>
    <w:rsid w:val="00C47709"/>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8213F"/>
    <w:rsid w:val="00C849E6"/>
    <w:rsid w:val="00C85225"/>
    <w:rsid w:val="00C8666B"/>
    <w:rsid w:val="00C91AE0"/>
    <w:rsid w:val="00C91F79"/>
    <w:rsid w:val="00C9318C"/>
    <w:rsid w:val="00C93EEF"/>
    <w:rsid w:val="00C97379"/>
    <w:rsid w:val="00CA0287"/>
    <w:rsid w:val="00CA0381"/>
    <w:rsid w:val="00CA10B1"/>
    <w:rsid w:val="00CA1D69"/>
    <w:rsid w:val="00CA2629"/>
    <w:rsid w:val="00CA2976"/>
    <w:rsid w:val="00CA3EFC"/>
    <w:rsid w:val="00CA61F7"/>
    <w:rsid w:val="00CA6FFD"/>
    <w:rsid w:val="00CB3705"/>
    <w:rsid w:val="00CB54D7"/>
    <w:rsid w:val="00CC072C"/>
    <w:rsid w:val="00CC16E1"/>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4E28"/>
    <w:rsid w:val="00CE5924"/>
    <w:rsid w:val="00CE757C"/>
    <w:rsid w:val="00CF4CD0"/>
    <w:rsid w:val="00CF61BC"/>
    <w:rsid w:val="00D0010D"/>
    <w:rsid w:val="00D01561"/>
    <w:rsid w:val="00D025B0"/>
    <w:rsid w:val="00D03692"/>
    <w:rsid w:val="00D10D63"/>
    <w:rsid w:val="00D10DC4"/>
    <w:rsid w:val="00D11C85"/>
    <w:rsid w:val="00D11D0F"/>
    <w:rsid w:val="00D12E39"/>
    <w:rsid w:val="00D15C25"/>
    <w:rsid w:val="00D16834"/>
    <w:rsid w:val="00D17DA4"/>
    <w:rsid w:val="00D21B3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7003"/>
    <w:rsid w:val="00D47C4D"/>
    <w:rsid w:val="00D5058B"/>
    <w:rsid w:val="00D50FB6"/>
    <w:rsid w:val="00D531EF"/>
    <w:rsid w:val="00D53643"/>
    <w:rsid w:val="00D537FC"/>
    <w:rsid w:val="00D5411A"/>
    <w:rsid w:val="00D561DE"/>
    <w:rsid w:val="00D5663B"/>
    <w:rsid w:val="00D566BD"/>
    <w:rsid w:val="00D6153E"/>
    <w:rsid w:val="00D61F53"/>
    <w:rsid w:val="00D64797"/>
    <w:rsid w:val="00D67D64"/>
    <w:rsid w:val="00D70F12"/>
    <w:rsid w:val="00D726B3"/>
    <w:rsid w:val="00D73635"/>
    <w:rsid w:val="00D7410F"/>
    <w:rsid w:val="00D769F0"/>
    <w:rsid w:val="00D81444"/>
    <w:rsid w:val="00D81646"/>
    <w:rsid w:val="00D8234F"/>
    <w:rsid w:val="00D83E6E"/>
    <w:rsid w:val="00D84377"/>
    <w:rsid w:val="00D845F4"/>
    <w:rsid w:val="00D90652"/>
    <w:rsid w:val="00D93BBF"/>
    <w:rsid w:val="00D93DC5"/>
    <w:rsid w:val="00D94522"/>
    <w:rsid w:val="00D94F5F"/>
    <w:rsid w:val="00D973D1"/>
    <w:rsid w:val="00D97958"/>
    <w:rsid w:val="00DA170F"/>
    <w:rsid w:val="00DA1CCF"/>
    <w:rsid w:val="00DA6517"/>
    <w:rsid w:val="00DA6815"/>
    <w:rsid w:val="00DA6B8C"/>
    <w:rsid w:val="00DA7804"/>
    <w:rsid w:val="00DA7F48"/>
    <w:rsid w:val="00DB07E5"/>
    <w:rsid w:val="00DB221F"/>
    <w:rsid w:val="00DB2306"/>
    <w:rsid w:val="00DB34C6"/>
    <w:rsid w:val="00DB3B79"/>
    <w:rsid w:val="00DB5032"/>
    <w:rsid w:val="00DC1333"/>
    <w:rsid w:val="00DC3CD2"/>
    <w:rsid w:val="00DD0196"/>
    <w:rsid w:val="00DD0D71"/>
    <w:rsid w:val="00DD0EB4"/>
    <w:rsid w:val="00DD6547"/>
    <w:rsid w:val="00DD7156"/>
    <w:rsid w:val="00DE03FD"/>
    <w:rsid w:val="00DE117B"/>
    <w:rsid w:val="00DE135D"/>
    <w:rsid w:val="00DE58B1"/>
    <w:rsid w:val="00DF216C"/>
    <w:rsid w:val="00DF2891"/>
    <w:rsid w:val="00DF399C"/>
    <w:rsid w:val="00DF3A6F"/>
    <w:rsid w:val="00DF783C"/>
    <w:rsid w:val="00E010A6"/>
    <w:rsid w:val="00E03679"/>
    <w:rsid w:val="00E04571"/>
    <w:rsid w:val="00E0470A"/>
    <w:rsid w:val="00E06552"/>
    <w:rsid w:val="00E06FBA"/>
    <w:rsid w:val="00E07B19"/>
    <w:rsid w:val="00E10DEA"/>
    <w:rsid w:val="00E11E65"/>
    <w:rsid w:val="00E1266C"/>
    <w:rsid w:val="00E12BF8"/>
    <w:rsid w:val="00E13534"/>
    <w:rsid w:val="00E1783B"/>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AF3"/>
    <w:rsid w:val="00E47CE8"/>
    <w:rsid w:val="00E504D2"/>
    <w:rsid w:val="00E5298B"/>
    <w:rsid w:val="00E53CD5"/>
    <w:rsid w:val="00E53EEF"/>
    <w:rsid w:val="00E53F7E"/>
    <w:rsid w:val="00E54395"/>
    <w:rsid w:val="00E55D00"/>
    <w:rsid w:val="00E55EC8"/>
    <w:rsid w:val="00E57A53"/>
    <w:rsid w:val="00E6433C"/>
    <w:rsid w:val="00E647CD"/>
    <w:rsid w:val="00E65BFE"/>
    <w:rsid w:val="00E65CE7"/>
    <w:rsid w:val="00E70AC4"/>
    <w:rsid w:val="00E729E1"/>
    <w:rsid w:val="00E72D2B"/>
    <w:rsid w:val="00E7325A"/>
    <w:rsid w:val="00E732F0"/>
    <w:rsid w:val="00E752E6"/>
    <w:rsid w:val="00E76185"/>
    <w:rsid w:val="00E77EAB"/>
    <w:rsid w:val="00E8363A"/>
    <w:rsid w:val="00E83FD7"/>
    <w:rsid w:val="00E863FD"/>
    <w:rsid w:val="00E86CDA"/>
    <w:rsid w:val="00E86FCA"/>
    <w:rsid w:val="00E874B5"/>
    <w:rsid w:val="00E8757D"/>
    <w:rsid w:val="00E90B78"/>
    <w:rsid w:val="00E90EC5"/>
    <w:rsid w:val="00E917C1"/>
    <w:rsid w:val="00E922E4"/>
    <w:rsid w:val="00E9473F"/>
    <w:rsid w:val="00E94A7F"/>
    <w:rsid w:val="00E94C87"/>
    <w:rsid w:val="00E94FCB"/>
    <w:rsid w:val="00E95637"/>
    <w:rsid w:val="00E95C04"/>
    <w:rsid w:val="00EA0D60"/>
    <w:rsid w:val="00EA242D"/>
    <w:rsid w:val="00EA3842"/>
    <w:rsid w:val="00EA3BFF"/>
    <w:rsid w:val="00EA502A"/>
    <w:rsid w:val="00EB0643"/>
    <w:rsid w:val="00EB0E8C"/>
    <w:rsid w:val="00EB27DC"/>
    <w:rsid w:val="00EB6317"/>
    <w:rsid w:val="00EB6512"/>
    <w:rsid w:val="00EB7114"/>
    <w:rsid w:val="00EB7DD1"/>
    <w:rsid w:val="00EB7E74"/>
    <w:rsid w:val="00EB7EBC"/>
    <w:rsid w:val="00EC00E3"/>
    <w:rsid w:val="00EC1CF5"/>
    <w:rsid w:val="00EC247E"/>
    <w:rsid w:val="00EC3BA4"/>
    <w:rsid w:val="00EC65E2"/>
    <w:rsid w:val="00EC6B90"/>
    <w:rsid w:val="00ED01AF"/>
    <w:rsid w:val="00ED3B4E"/>
    <w:rsid w:val="00ED4D05"/>
    <w:rsid w:val="00ED5091"/>
    <w:rsid w:val="00ED5287"/>
    <w:rsid w:val="00ED541A"/>
    <w:rsid w:val="00EE51C1"/>
    <w:rsid w:val="00EF1EE0"/>
    <w:rsid w:val="00EF2DDB"/>
    <w:rsid w:val="00EF3285"/>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5AC5"/>
    <w:rsid w:val="00F176B6"/>
    <w:rsid w:val="00F21C3A"/>
    <w:rsid w:val="00F22BDC"/>
    <w:rsid w:val="00F23C8A"/>
    <w:rsid w:val="00F3148F"/>
    <w:rsid w:val="00F34D47"/>
    <w:rsid w:val="00F3584C"/>
    <w:rsid w:val="00F35A7D"/>
    <w:rsid w:val="00F37AE0"/>
    <w:rsid w:val="00F41263"/>
    <w:rsid w:val="00F41B58"/>
    <w:rsid w:val="00F42716"/>
    <w:rsid w:val="00F42C41"/>
    <w:rsid w:val="00F42F5E"/>
    <w:rsid w:val="00F43C04"/>
    <w:rsid w:val="00F44D9B"/>
    <w:rsid w:val="00F44DCA"/>
    <w:rsid w:val="00F44E47"/>
    <w:rsid w:val="00F50832"/>
    <w:rsid w:val="00F542E2"/>
    <w:rsid w:val="00F56435"/>
    <w:rsid w:val="00F61F74"/>
    <w:rsid w:val="00F6566D"/>
    <w:rsid w:val="00F66F49"/>
    <w:rsid w:val="00F676A1"/>
    <w:rsid w:val="00F708D2"/>
    <w:rsid w:val="00F7106A"/>
    <w:rsid w:val="00F713EA"/>
    <w:rsid w:val="00F7177F"/>
    <w:rsid w:val="00F72D0F"/>
    <w:rsid w:val="00F735BC"/>
    <w:rsid w:val="00F74840"/>
    <w:rsid w:val="00F749F4"/>
    <w:rsid w:val="00F75132"/>
    <w:rsid w:val="00F76840"/>
    <w:rsid w:val="00F77054"/>
    <w:rsid w:val="00F80092"/>
    <w:rsid w:val="00F81DBD"/>
    <w:rsid w:val="00F8590F"/>
    <w:rsid w:val="00F86257"/>
    <w:rsid w:val="00F866CA"/>
    <w:rsid w:val="00F86D85"/>
    <w:rsid w:val="00F91F11"/>
    <w:rsid w:val="00F94690"/>
    <w:rsid w:val="00F94F9F"/>
    <w:rsid w:val="00F95810"/>
    <w:rsid w:val="00F973E1"/>
    <w:rsid w:val="00FA100E"/>
    <w:rsid w:val="00FA1DF5"/>
    <w:rsid w:val="00FA232C"/>
    <w:rsid w:val="00FA2510"/>
    <w:rsid w:val="00FA2F0F"/>
    <w:rsid w:val="00FA7546"/>
    <w:rsid w:val="00FB112F"/>
    <w:rsid w:val="00FB2983"/>
    <w:rsid w:val="00FB310F"/>
    <w:rsid w:val="00FB3A28"/>
    <w:rsid w:val="00FB3B7D"/>
    <w:rsid w:val="00FB4745"/>
    <w:rsid w:val="00FB4B3C"/>
    <w:rsid w:val="00FB57EA"/>
    <w:rsid w:val="00FC3828"/>
    <w:rsid w:val="00FC4F04"/>
    <w:rsid w:val="00FC5EAA"/>
    <w:rsid w:val="00FC73C9"/>
    <w:rsid w:val="00FD218B"/>
    <w:rsid w:val="00FD2868"/>
    <w:rsid w:val="00FD3359"/>
    <w:rsid w:val="00FD6061"/>
    <w:rsid w:val="00FD7B45"/>
    <w:rsid w:val="00FE194D"/>
    <w:rsid w:val="00FE22E4"/>
    <w:rsid w:val="00FE3BFD"/>
    <w:rsid w:val="00FE5407"/>
    <w:rsid w:val="00FE59DD"/>
    <w:rsid w:val="00FE5DB9"/>
    <w:rsid w:val="00FE6C1D"/>
    <w:rsid w:val="00FE7761"/>
    <w:rsid w:val="00FF1F6D"/>
    <w:rsid w:val="00FF2763"/>
    <w:rsid w:val="00FF27AA"/>
    <w:rsid w:val="00FF4A29"/>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cacao@tangara.sc.gov.br" TargetMode="External"/><Relationship Id="rId18" Type="http://schemas.openxmlformats.org/officeDocument/2006/relationships/hyperlink" Target="mailto:crecheaf@tangara.sc.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recheaf@tangara.sc.gov.br" TargetMode="External"/><Relationship Id="rId17" Type="http://schemas.openxmlformats.org/officeDocument/2006/relationships/hyperlink" Target="mailto:educa@tangara.sc.gov.br" TargetMode="External"/><Relationship Id="rId2" Type="http://schemas.openxmlformats.org/officeDocument/2006/relationships/numbering" Target="numbering.xml"/><Relationship Id="rId16" Type="http://schemas.openxmlformats.org/officeDocument/2006/relationships/hyperlink" Target="mailto:contabil@tangara.sc.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uca@tangara.sc.gov.br" TargetMode="External"/><Relationship Id="rId5" Type="http://schemas.openxmlformats.org/officeDocument/2006/relationships/settings" Target="settings.xml"/><Relationship Id="rId15" Type="http://schemas.openxmlformats.org/officeDocument/2006/relationships/hyperlink" Target="mailto:nfe@tangara.sc.gov.br" TargetMode="External"/><Relationship Id="rId23" Type="http://schemas.openxmlformats.org/officeDocument/2006/relationships/theme" Target="theme/theme1.xml"/><Relationship Id="rId10" Type="http://schemas.openxmlformats.org/officeDocument/2006/relationships/hyperlink" Target="mailto:contabil@tangara.sc.gov.br" TargetMode="External"/><Relationship Id="rId19" Type="http://schemas.openxmlformats.org/officeDocument/2006/relationships/hyperlink" Target="mailto:educacao@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http://www.tangara.sc.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36A24-17F1-4C52-8AEC-2B6A5A70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9596</TotalTime>
  <Pages>29</Pages>
  <Words>10986</Words>
  <Characters>59330</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1345</cp:revision>
  <cp:lastPrinted>2019-04-16T17:21:00Z</cp:lastPrinted>
  <dcterms:created xsi:type="dcterms:W3CDTF">2016-03-08T17:35:00Z</dcterms:created>
  <dcterms:modified xsi:type="dcterms:W3CDTF">2020-01-03T20:02:00Z</dcterms:modified>
</cp:coreProperties>
</file>