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88" w:rsidRDefault="00BD7388" w:rsidP="00BD7388">
      <w:bookmarkStart w:id="0" w:name="_GoBack"/>
      <w:bookmarkEnd w:id="0"/>
    </w:p>
    <w:p w:rsidR="00097C6F" w:rsidRDefault="00097C6F" w:rsidP="00BD7388"/>
    <w:p w:rsidR="00BD7388" w:rsidRPr="006341BE" w:rsidRDefault="00BD7388" w:rsidP="00BD7388">
      <w:pPr>
        <w:pStyle w:val="Ttulo3"/>
        <w:ind w:left="850" w:right="1134"/>
        <w:rPr>
          <w:sz w:val="20"/>
        </w:rPr>
      </w:pPr>
      <w:r w:rsidRPr="006341BE">
        <w:rPr>
          <w:sz w:val="20"/>
        </w:rPr>
        <w:t>MUNICÍPIO DE TANGARÁ</w:t>
      </w:r>
    </w:p>
    <w:p w:rsidR="00BD7388" w:rsidRPr="006341BE" w:rsidRDefault="00BD7388" w:rsidP="00BD7388">
      <w:pPr>
        <w:pStyle w:val="Ttulo1"/>
        <w:ind w:left="850" w:right="1134"/>
        <w:jc w:val="center"/>
        <w:rPr>
          <w:bCs/>
          <w:sz w:val="20"/>
          <w:lang w:val="pt-BR"/>
        </w:rPr>
      </w:pPr>
      <w:r w:rsidRPr="006341BE">
        <w:rPr>
          <w:bCs/>
          <w:sz w:val="20"/>
          <w:lang w:val="pt-BR"/>
        </w:rPr>
        <w:t xml:space="preserve">        ESTADO DE SANTA CATARINA</w:t>
      </w:r>
    </w:p>
    <w:p w:rsidR="00BD7388" w:rsidRPr="006341BE" w:rsidRDefault="00CF6D2E" w:rsidP="00BD7388">
      <w:pPr>
        <w:ind w:left="850" w:right="1134"/>
        <w:jc w:val="center"/>
        <w:rPr>
          <w:bCs/>
        </w:rPr>
      </w:pPr>
      <w:r>
        <w:rPr>
          <w:bCs/>
        </w:rPr>
        <w:t>ANULAÇÃO DE PROCESSO LICITATÓRIO 077/2016</w:t>
      </w:r>
    </w:p>
    <w:p w:rsidR="00BD7388" w:rsidRPr="006341BE" w:rsidRDefault="00BD7388" w:rsidP="00BD7388">
      <w:pPr>
        <w:tabs>
          <w:tab w:val="left" w:pos="7513"/>
        </w:tabs>
        <w:ind w:left="850" w:right="1134"/>
        <w:jc w:val="center"/>
        <w:rPr>
          <w:bCs/>
        </w:rPr>
      </w:pPr>
      <w:r w:rsidRPr="006341BE">
        <w:rPr>
          <w:bCs/>
        </w:rPr>
        <w:t xml:space="preserve">PREGÃO PRESENCIAL Nº </w:t>
      </w:r>
      <w:r w:rsidR="00CF6D2E">
        <w:rPr>
          <w:bCs/>
        </w:rPr>
        <w:t>077/2016</w:t>
      </w:r>
    </w:p>
    <w:p w:rsidR="00BD7388" w:rsidRPr="006341BE" w:rsidRDefault="00CF6D2E" w:rsidP="00CF6D2E">
      <w:pPr>
        <w:pStyle w:val="Ttulo1"/>
        <w:tabs>
          <w:tab w:val="left" w:pos="2552"/>
          <w:tab w:val="left" w:pos="5387"/>
        </w:tabs>
        <w:ind w:left="850" w:right="1134"/>
        <w:jc w:val="both"/>
        <w:rPr>
          <w:bCs/>
          <w:sz w:val="20"/>
          <w:lang w:val="pt-BR"/>
        </w:rPr>
      </w:pPr>
      <w:r>
        <w:rPr>
          <w:bCs/>
          <w:sz w:val="20"/>
          <w:lang w:val="pt-BR"/>
        </w:rPr>
        <w:t>A Comissão de Licitação decide anular por vício de legalidade e flagrante cerceamento de uma maior concorrência, todos os atos constituintes do certame objeto do Pregão Presencial nº 077/2016 Processo Licitatório nº 077/2016</w:t>
      </w:r>
      <w:r w:rsidR="00A840E8">
        <w:rPr>
          <w:bCs/>
          <w:sz w:val="20"/>
          <w:lang w:val="pt-BR"/>
        </w:rPr>
        <w:t xml:space="preserve">. </w:t>
      </w:r>
      <w:r w:rsidR="00BD7388" w:rsidRPr="006341BE">
        <w:rPr>
          <w:bCs/>
          <w:sz w:val="20"/>
          <w:lang w:val="pt-BR"/>
        </w:rPr>
        <w:t xml:space="preserve">Tangará–SC, </w:t>
      </w:r>
      <w:r>
        <w:rPr>
          <w:bCs/>
          <w:sz w:val="20"/>
          <w:lang w:val="pt-BR"/>
        </w:rPr>
        <w:t>09 de maio</w:t>
      </w:r>
      <w:r w:rsidR="00EB3FF5">
        <w:rPr>
          <w:bCs/>
          <w:sz w:val="20"/>
          <w:lang w:val="pt-BR"/>
        </w:rPr>
        <w:t xml:space="preserve"> </w:t>
      </w:r>
      <w:r w:rsidR="00A26F52">
        <w:rPr>
          <w:bCs/>
          <w:sz w:val="20"/>
          <w:lang w:val="pt-BR"/>
        </w:rPr>
        <w:t>de 2016</w:t>
      </w:r>
      <w:r w:rsidR="00EB7A9E" w:rsidRPr="006341BE">
        <w:rPr>
          <w:bCs/>
          <w:sz w:val="20"/>
          <w:lang w:val="pt-BR"/>
        </w:rPr>
        <w:t>.</w:t>
      </w:r>
      <w:r w:rsidR="0054749A" w:rsidRPr="006341BE">
        <w:rPr>
          <w:bCs/>
          <w:sz w:val="20"/>
          <w:lang w:val="pt-BR"/>
        </w:rPr>
        <w:t xml:space="preserve"> </w:t>
      </w:r>
    </w:p>
    <w:p w:rsidR="00EB3FF5" w:rsidRDefault="00EB3FF5" w:rsidP="00BD7388">
      <w:pPr>
        <w:ind w:left="850" w:right="1134"/>
        <w:jc w:val="center"/>
      </w:pPr>
    </w:p>
    <w:p w:rsidR="00BD7388" w:rsidRPr="006341BE" w:rsidRDefault="00EB3FF5" w:rsidP="00BD7388">
      <w:pPr>
        <w:ind w:left="850" w:right="1134"/>
        <w:jc w:val="center"/>
        <w:rPr>
          <w:bCs/>
        </w:rPr>
      </w:pPr>
      <w:r>
        <w:t>NADIR BÁU DA SILVA</w:t>
      </w:r>
    </w:p>
    <w:p w:rsidR="00BD7388" w:rsidRPr="006341BE" w:rsidRDefault="00BD7388" w:rsidP="00BD7388">
      <w:pPr>
        <w:ind w:left="850" w:right="1134"/>
        <w:jc w:val="center"/>
        <w:rPr>
          <w:bCs/>
        </w:rPr>
      </w:pPr>
      <w:r w:rsidRPr="006341BE">
        <w:rPr>
          <w:bCs/>
        </w:rPr>
        <w:t>PREFEITO MUNICIPAL</w:t>
      </w:r>
      <w:r w:rsidR="00EB3FF5">
        <w:rPr>
          <w:bCs/>
        </w:rPr>
        <w:t xml:space="preserve"> EM EXERCICIO </w:t>
      </w:r>
    </w:p>
    <w:p w:rsidR="00972C88" w:rsidRDefault="00972C88" w:rsidP="00BD7388">
      <w:pPr>
        <w:ind w:left="850" w:right="1134"/>
        <w:jc w:val="center"/>
        <w:rPr>
          <w:bCs/>
        </w:rPr>
      </w:pPr>
    </w:p>
    <w:p w:rsidR="00854BB5" w:rsidRDefault="00854BB5" w:rsidP="00BD7388">
      <w:pPr>
        <w:ind w:left="850" w:right="1134"/>
        <w:jc w:val="center"/>
        <w:rPr>
          <w:bCs/>
        </w:rPr>
      </w:pPr>
    </w:p>
    <w:p w:rsidR="00CF6D2E" w:rsidRDefault="00CF6D2E" w:rsidP="00BD7388">
      <w:pPr>
        <w:ind w:left="850" w:right="1134"/>
        <w:jc w:val="center"/>
        <w:rPr>
          <w:bCs/>
        </w:rPr>
      </w:pPr>
    </w:p>
    <w:p w:rsidR="00CF6D2E" w:rsidRDefault="00CF6D2E" w:rsidP="00BD7388">
      <w:pPr>
        <w:ind w:left="850" w:right="1134"/>
        <w:jc w:val="center"/>
        <w:rPr>
          <w:bCs/>
        </w:rPr>
      </w:pPr>
    </w:p>
    <w:p w:rsidR="00CF6D2E" w:rsidRDefault="00CF6D2E" w:rsidP="00BD7388">
      <w:pPr>
        <w:ind w:left="850" w:right="1134"/>
        <w:jc w:val="center"/>
        <w:rPr>
          <w:bCs/>
        </w:rPr>
      </w:pPr>
    </w:p>
    <w:p w:rsidR="00CF6D2E" w:rsidRDefault="00CF6D2E" w:rsidP="00BD7388">
      <w:pPr>
        <w:ind w:left="850" w:right="1134"/>
        <w:jc w:val="center"/>
        <w:rPr>
          <w:bCs/>
        </w:rPr>
      </w:pPr>
    </w:p>
    <w:p w:rsidR="00CF6D2E" w:rsidRDefault="00CF6D2E" w:rsidP="00BD7388">
      <w:pPr>
        <w:ind w:left="850" w:right="1134"/>
        <w:jc w:val="center"/>
        <w:rPr>
          <w:bCs/>
        </w:rPr>
      </w:pPr>
    </w:p>
    <w:p w:rsidR="00CF6D2E" w:rsidRPr="006341BE" w:rsidRDefault="00CF6D2E" w:rsidP="00CF6D2E">
      <w:pPr>
        <w:pStyle w:val="Ttulo3"/>
        <w:ind w:left="850" w:right="1134"/>
        <w:rPr>
          <w:sz w:val="20"/>
        </w:rPr>
      </w:pPr>
      <w:r w:rsidRPr="006341BE">
        <w:rPr>
          <w:sz w:val="20"/>
        </w:rPr>
        <w:t>MUNICÍPIO DE TANGARÁ</w:t>
      </w:r>
    </w:p>
    <w:p w:rsidR="00CF6D2E" w:rsidRPr="006341BE" w:rsidRDefault="00CF6D2E" w:rsidP="00CF6D2E">
      <w:pPr>
        <w:pStyle w:val="Ttulo1"/>
        <w:ind w:left="850" w:right="1134"/>
        <w:jc w:val="center"/>
        <w:rPr>
          <w:bCs/>
          <w:sz w:val="20"/>
          <w:lang w:val="pt-BR"/>
        </w:rPr>
      </w:pPr>
      <w:r w:rsidRPr="006341BE">
        <w:rPr>
          <w:bCs/>
          <w:sz w:val="20"/>
          <w:lang w:val="pt-BR"/>
        </w:rPr>
        <w:t xml:space="preserve">        ESTADO DE SANTA CATARINA</w:t>
      </w:r>
    </w:p>
    <w:p w:rsidR="00CF6D2E" w:rsidRPr="006341BE" w:rsidRDefault="00CF6D2E" w:rsidP="00CF6D2E">
      <w:pPr>
        <w:ind w:left="850" w:right="1134"/>
        <w:jc w:val="center"/>
        <w:rPr>
          <w:bCs/>
        </w:rPr>
      </w:pPr>
      <w:r>
        <w:rPr>
          <w:bCs/>
        </w:rPr>
        <w:t>ANULAÇÃO DE PROCESSO LICITATÓRIO 014/2016</w:t>
      </w:r>
    </w:p>
    <w:p w:rsidR="00CF6D2E" w:rsidRPr="006341BE" w:rsidRDefault="00CF6D2E" w:rsidP="00CF6D2E">
      <w:pPr>
        <w:tabs>
          <w:tab w:val="left" w:pos="7513"/>
        </w:tabs>
        <w:ind w:left="850" w:right="1134"/>
        <w:jc w:val="center"/>
        <w:rPr>
          <w:bCs/>
        </w:rPr>
      </w:pPr>
      <w:r w:rsidRPr="006341BE">
        <w:rPr>
          <w:bCs/>
        </w:rPr>
        <w:t xml:space="preserve">PREGÃO PRESENCIAL Nº </w:t>
      </w:r>
      <w:r>
        <w:rPr>
          <w:bCs/>
        </w:rPr>
        <w:t>013/2016</w:t>
      </w:r>
    </w:p>
    <w:p w:rsidR="00CF6D2E" w:rsidRPr="006341BE" w:rsidRDefault="00CF6D2E" w:rsidP="00CF6D2E">
      <w:pPr>
        <w:pStyle w:val="Ttulo1"/>
        <w:tabs>
          <w:tab w:val="left" w:pos="2552"/>
          <w:tab w:val="left" w:pos="5387"/>
        </w:tabs>
        <w:ind w:left="850" w:right="1134"/>
        <w:jc w:val="both"/>
        <w:rPr>
          <w:bCs/>
          <w:sz w:val="20"/>
          <w:lang w:val="pt-BR"/>
        </w:rPr>
      </w:pPr>
      <w:r>
        <w:rPr>
          <w:bCs/>
          <w:sz w:val="20"/>
          <w:lang w:val="pt-BR"/>
        </w:rPr>
        <w:t xml:space="preserve">A Comissão de Licitação decide anular por vício de legalidade e flagrante cerceamento de uma maior concorrência, todos os atos constituintes do certame objeto do Pregão Presencial nº 013/2016 Processo Licitatório nº 014/2016. </w:t>
      </w:r>
      <w:r w:rsidRPr="006341BE">
        <w:rPr>
          <w:bCs/>
          <w:sz w:val="20"/>
          <w:lang w:val="pt-BR"/>
        </w:rPr>
        <w:t xml:space="preserve">Tangará–SC, </w:t>
      </w:r>
      <w:r>
        <w:rPr>
          <w:bCs/>
          <w:sz w:val="20"/>
          <w:lang w:val="pt-BR"/>
        </w:rPr>
        <w:t>09 de maio de 2016</w:t>
      </w:r>
      <w:r w:rsidRPr="006341BE">
        <w:rPr>
          <w:bCs/>
          <w:sz w:val="20"/>
          <w:lang w:val="pt-BR"/>
        </w:rPr>
        <w:t xml:space="preserve">. </w:t>
      </w:r>
    </w:p>
    <w:p w:rsidR="00CF6D2E" w:rsidRDefault="00CF6D2E" w:rsidP="00CF6D2E">
      <w:pPr>
        <w:ind w:left="850" w:right="1134"/>
        <w:jc w:val="center"/>
      </w:pPr>
    </w:p>
    <w:p w:rsidR="00CF6D2E" w:rsidRPr="006341BE" w:rsidRDefault="00CF6D2E" w:rsidP="00CF6D2E">
      <w:pPr>
        <w:ind w:left="850" w:right="1134"/>
        <w:jc w:val="center"/>
        <w:rPr>
          <w:bCs/>
        </w:rPr>
      </w:pPr>
      <w:r>
        <w:t>NADIR BÁU DA SILVA</w:t>
      </w:r>
    </w:p>
    <w:p w:rsidR="00CF6D2E" w:rsidRPr="006341BE" w:rsidRDefault="00CF6D2E" w:rsidP="00CF6D2E">
      <w:pPr>
        <w:ind w:left="850" w:right="1134"/>
        <w:jc w:val="center"/>
        <w:rPr>
          <w:bCs/>
        </w:rPr>
      </w:pPr>
      <w:r w:rsidRPr="006341BE">
        <w:rPr>
          <w:bCs/>
        </w:rPr>
        <w:t>PREFEITO MUNICIPAL</w:t>
      </w:r>
      <w:r>
        <w:rPr>
          <w:bCs/>
        </w:rPr>
        <w:t xml:space="preserve"> EM EXERCICIO </w:t>
      </w:r>
    </w:p>
    <w:p w:rsidR="00CF6D2E" w:rsidRDefault="00CF6D2E" w:rsidP="00BD7388">
      <w:pPr>
        <w:ind w:left="850" w:right="1134"/>
        <w:jc w:val="center"/>
        <w:rPr>
          <w:bCs/>
        </w:rPr>
      </w:pPr>
    </w:p>
    <w:sectPr w:rsidR="00CF6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2"/>
    <w:rsid w:val="0000744D"/>
    <w:rsid w:val="000112C2"/>
    <w:rsid w:val="00015A87"/>
    <w:rsid w:val="00022EAD"/>
    <w:rsid w:val="00027D49"/>
    <w:rsid w:val="00031DA0"/>
    <w:rsid w:val="00037594"/>
    <w:rsid w:val="00045281"/>
    <w:rsid w:val="0007413E"/>
    <w:rsid w:val="00096CA4"/>
    <w:rsid w:val="00097C6F"/>
    <w:rsid w:val="000A19C4"/>
    <w:rsid w:val="000A600B"/>
    <w:rsid w:val="000D6175"/>
    <w:rsid w:val="00123417"/>
    <w:rsid w:val="00127A90"/>
    <w:rsid w:val="001301FB"/>
    <w:rsid w:val="00132BEC"/>
    <w:rsid w:val="00132DC1"/>
    <w:rsid w:val="00136349"/>
    <w:rsid w:val="001460B0"/>
    <w:rsid w:val="001467E0"/>
    <w:rsid w:val="001574C2"/>
    <w:rsid w:val="00193F23"/>
    <w:rsid w:val="001A6C38"/>
    <w:rsid w:val="001B099B"/>
    <w:rsid w:val="001B2F1B"/>
    <w:rsid w:val="001D0AE3"/>
    <w:rsid w:val="001F38CD"/>
    <w:rsid w:val="00200ECB"/>
    <w:rsid w:val="00210D20"/>
    <w:rsid w:val="00214D3F"/>
    <w:rsid w:val="00215028"/>
    <w:rsid w:val="002362CC"/>
    <w:rsid w:val="00241D99"/>
    <w:rsid w:val="00253C31"/>
    <w:rsid w:val="0026508F"/>
    <w:rsid w:val="002731E0"/>
    <w:rsid w:val="00281924"/>
    <w:rsid w:val="0029299A"/>
    <w:rsid w:val="002B51EF"/>
    <w:rsid w:val="002E624F"/>
    <w:rsid w:val="00305B4E"/>
    <w:rsid w:val="0033487F"/>
    <w:rsid w:val="0035483E"/>
    <w:rsid w:val="00355404"/>
    <w:rsid w:val="00373507"/>
    <w:rsid w:val="0037579A"/>
    <w:rsid w:val="003879F6"/>
    <w:rsid w:val="00392F4D"/>
    <w:rsid w:val="00394187"/>
    <w:rsid w:val="003B054D"/>
    <w:rsid w:val="003B0B96"/>
    <w:rsid w:val="003C3940"/>
    <w:rsid w:val="003E1ADB"/>
    <w:rsid w:val="004127AB"/>
    <w:rsid w:val="00414DC7"/>
    <w:rsid w:val="00456ABA"/>
    <w:rsid w:val="00463A43"/>
    <w:rsid w:val="0046468D"/>
    <w:rsid w:val="00487AC4"/>
    <w:rsid w:val="0049522C"/>
    <w:rsid w:val="004A252A"/>
    <w:rsid w:val="004A545F"/>
    <w:rsid w:val="004C16CA"/>
    <w:rsid w:val="004C239B"/>
    <w:rsid w:val="004F4349"/>
    <w:rsid w:val="00546CA1"/>
    <w:rsid w:val="0054749A"/>
    <w:rsid w:val="0055058E"/>
    <w:rsid w:val="00550F31"/>
    <w:rsid w:val="00573134"/>
    <w:rsid w:val="00574F78"/>
    <w:rsid w:val="005862B9"/>
    <w:rsid w:val="005A796B"/>
    <w:rsid w:val="005B095B"/>
    <w:rsid w:val="005B6811"/>
    <w:rsid w:val="005E5303"/>
    <w:rsid w:val="00626AB9"/>
    <w:rsid w:val="00630BF7"/>
    <w:rsid w:val="0063199D"/>
    <w:rsid w:val="006341BE"/>
    <w:rsid w:val="00634B0B"/>
    <w:rsid w:val="0063520E"/>
    <w:rsid w:val="00640C75"/>
    <w:rsid w:val="00646349"/>
    <w:rsid w:val="00653C4E"/>
    <w:rsid w:val="0067266F"/>
    <w:rsid w:val="00677C9B"/>
    <w:rsid w:val="00691D00"/>
    <w:rsid w:val="006B3004"/>
    <w:rsid w:val="006B3F5A"/>
    <w:rsid w:val="006B7D07"/>
    <w:rsid w:val="006D018E"/>
    <w:rsid w:val="006F0079"/>
    <w:rsid w:val="006F14DB"/>
    <w:rsid w:val="007172BF"/>
    <w:rsid w:val="0075332A"/>
    <w:rsid w:val="00775907"/>
    <w:rsid w:val="007823BD"/>
    <w:rsid w:val="007860EE"/>
    <w:rsid w:val="007C4A2E"/>
    <w:rsid w:val="007E2A9D"/>
    <w:rsid w:val="00800E6A"/>
    <w:rsid w:val="008137D0"/>
    <w:rsid w:val="008163AF"/>
    <w:rsid w:val="00835652"/>
    <w:rsid w:val="00850DA0"/>
    <w:rsid w:val="00854BB5"/>
    <w:rsid w:val="00895B12"/>
    <w:rsid w:val="008F6B20"/>
    <w:rsid w:val="009049E4"/>
    <w:rsid w:val="00911F58"/>
    <w:rsid w:val="00955BF8"/>
    <w:rsid w:val="00960B5B"/>
    <w:rsid w:val="0096388E"/>
    <w:rsid w:val="00972C88"/>
    <w:rsid w:val="00995A11"/>
    <w:rsid w:val="009A2852"/>
    <w:rsid w:val="009A3C4D"/>
    <w:rsid w:val="009C515F"/>
    <w:rsid w:val="009C72C2"/>
    <w:rsid w:val="009E7BF2"/>
    <w:rsid w:val="009F36B6"/>
    <w:rsid w:val="009F503A"/>
    <w:rsid w:val="00A005E2"/>
    <w:rsid w:val="00A07AE1"/>
    <w:rsid w:val="00A10097"/>
    <w:rsid w:val="00A26F52"/>
    <w:rsid w:val="00A30CC7"/>
    <w:rsid w:val="00A46331"/>
    <w:rsid w:val="00A76C9F"/>
    <w:rsid w:val="00A80BD5"/>
    <w:rsid w:val="00A840E8"/>
    <w:rsid w:val="00A86000"/>
    <w:rsid w:val="00AA0778"/>
    <w:rsid w:val="00AB1DAE"/>
    <w:rsid w:val="00AB3E42"/>
    <w:rsid w:val="00AC2B32"/>
    <w:rsid w:val="00AC448C"/>
    <w:rsid w:val="00AD0B6E"/>
    <w:rsid w:val="00AD57C7"/>
    <w:rsid w:val="00AD5880"/>
    <w:rsid w:val="00AD6E0E"/>
    <w:rsid w:val="00B042BE"/>
    <w:rsid w:val="00B32304"/>
    <w:rsid w:val="00B447F5"/>
    <w:rsid w:val="00B46D4E"/>
    <w:rsid w:val="00B61205"/>
    <w:rsid w:val="00B65FCE"/>
    <w:rsid w:val="00B66CF7"/>
    <w:rsid w:val="00B700F3"/>
    <w:rsid w:val="00B82EA8"/>
    <w:rsid w:val="00B84A41"/>
    <w:rsid w:val="00BA6B0A"/>
    <w:rsid w:val="00BC45BA"/>
    <w:rsid w:val="00BD7388"/>
    <w:rsid w:val="00BD742C"/>
    <w:rsid w:val="00BF26EB"/>
    <w:rsid w:val="00BF32FC"/>
    <w:rsid w:val="00BF5A34"/>
    <w:rsid w:val="00BF7AB9"/>
    <w:rsid w:val="00C05504"/>
    <w:rsid w:val="00C05C60"/>
    <w:rsid w:val="00C21763"/>
    <w:rsid w:val="00C25FF3"/>
    <w:rsid w:val="00C34CBD"/>
    <w:rsid w:val="00C616A2"/>
    <w:rsid w:val="00C965BF"/>
    <w:rsid w:val="00CA026F"/>
    <w:rsid w:val="00CA6CB1"/>
    <w:rsid w:val="00CB1E6C"/>
    <w:rsid w:val="00CB1FFA"/>
    <w:rsid w:val="00CE4645"/>
    <w:rsid w:val="00CF6D2E"/>
    <w:rsid w:val="00D042A3"/>
    <w:rsid w:val="00D06D30"/>
    <w:rsid w:val="00D1791A"/>
    <w:rsid w:val="00D412F8"/>
    <w:rsid w:val="00D53CB8"/>
    <w:rsid w:val="00D55470"/>
    <w:rsid w:val="00D76D66"/>
    <w:rsid w:val="00D95259"/>
    <w:rsid w:val="00DC0860"/>
    <w:rsid w:val="00DC5021"/>
    <w:rsid w:val="00DC5069"/>
    <w:rsid w:val="00DD6F1F"/>
    <w:rsid w:val="00E04600"/>
    <w:rsid w:val="00E164A3"/>
    <w:rsid w:val="00E35AF5"/>
    <w:rsid w:val="00E45706"/>
    <w:rsid w:val="00E45C6C"/>
    <w:rsid w:val="00E465C9"/>
    <w:rsid w:val="00E56882"/>
    <w:rsid w:val="00E66C30"/>
    <w:rsid w:val="00E66F12"/>
    <w:rsid w:val="00E869BA"/>
    <w:rsid w:val="00E92B79"/>
    <w:rsid w:val="00E93B99"/>
    <w:rsid w:val="00EB3EA0"/>
    <w:rsid w:val="00EB3FF5"/>
    <w:rsid w:val="00EB649D"/>
    <w:rsid w:val="00EB7A9E"/>
    <w:rsid w:val="00EC00B4"/>
    <w:rsid w:val="00EF3904"/>
    <w:rsid w:val="00EF6414"/>
    <w:rsid w:val="00F1283A"/>
    <w:rsid w:val="00F13343"/>
    <w:rsid w:val="00F67387"/>
    <w:rsid w:val="00F6785F"/>
    <w:rsid w:val="00F7131B"/>
    <w:rsid w:val="00F8043A"/>
    <w:rsid w:val="00F95741"/>
    <w:rsid w:val="00FD5D1C"/>
    <w:rsid w:val="00FD64F7"/>
    <w:rsid w:val="00FD7EDC"/>
    <w:rsid w:val="00FE3B84"/>
    <w:rsid w:val="00FE3C1E"/>
    <w:rsid w:val="00FF123E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52"/>
  </w:style>
  <w:style w:type="paragraph" w:styleId="Ttulo1">
    <w:name w:val="heading 1"/>
    <w:basedOn w:val="Normal"/>
    <w:next w:val="Normal"/>
    <w:link w:val="Ttulo1Char"/>
    <w:qFormat/>
    <w:rsid w:val="00835652"/>
    <w:pPr>
      <w:keepNext/>
      <w:outlineLvl w:val="0"/>
    </w:pPr>
    <w:rPr>
      <w:sz w:val="24"/>
      <w:lang w:val="en-US"/>
    </w:rPr>
  </w:style>
  <w:style w:type="paragraph" w:styleId="Ttulo3">
    <w:name w:val="heading 3"/>
    <w:basedOn w:val="Normal"/>
    <w:next w:val="Normal"/>
    <w:link w:val="Ttulo3Char"/>
    <w:qFormat/>
    <w:rsid w:val="00835652"/>
    <w:pPr>
      <w:keepNext/>
      <w:ind w:left="1134" w:right="850"/>
      <w:jc w:val="center"/>
      <w:outlineLvl w:val="2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E7BF2"/>
    <w:rPr>
      <w:sz w:val="24"/>
      <w:lang w:val="en-US"/>
    </w:rPr>
  </w:style>
  <w:style w:type="character" w:customStyle="1" w:styleId="Ttulo3Char">
    <w:name w:val="Título 3 Char"/>
    <w:link w:val="Ttulo3"/>
    <w:rsid w:val="009E7BF2"/>
    <w:rPr>
      <w:bCs/>
      <w:sz w:val="24"/>
    </w:rPr>
  </w:style>
  <w:style w:type="paragraph" w:styleId="Recuodecorpodetexto">
    <w:name w:val="Body Text Indent"/>
    <w:basedOn w:val="Normal"/>
    <w:link w:val="RecuodecorpodetextoChar"/>
    <w:rsid w:val="00F1283A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F1283A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F1283A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F1283A"/>
    <w:rPr>
      <w:sz w:val="24"/>
      <w:szCs w:val="24"/>
    </w:rPr>
  </w:style>
  <w:style w:type="paragraph" w:styleId="Ttulo">
    <w:name w:val="Title"/>
    <w:basedOn w:val="Normal"/>
    <w:link w:val="TtuloChar"/>
    <w:qFormat/>
    <w:rsid w:val="00F1283A"/>
    <w:pPr>
      <w:tabs>
        <w:tab w:val="left" w:pos="4253"/>
        <w:tab w:val="left" w:pos="5103"/>
      </w:tabs>
      <w:ind w:right="2601"/>
      <w:jc w:val="center"/>
    </w:pPr>
    <w:rPr>
      <w:b/>
      <w:sz w:val="28"/>
    </w:rPr>
  </w:style>
  <w:style w:type="character" w:customStyle="1" w:styleId="TtuloChar">
    <w:name w:val="Título Char"/>
    <w:link w:val="Ttulo"/>
    <w:rsid w:val="00F1283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52"/>
  </w:style>
  <w:style w:type="paragraph" w:styleId="Ttulo1">
    <w:name w:val="heading 1"/>
    <w:basedOn w:val="Normal"/>
    <w:next w:val="Normal"/>
    <w:link w:val="Ttulo1Char"/>
    <w:qFormat/>
    <w:rsid w:val="00835652"/>
    <w:pPr>
      <w:keepNext/>
      <w:outlineLvl w:val="0"/>
    </w:pPr>
    <w:rPr>
      <w:sz w:val="24"/>
      <w:lang w:val="en-US"/>
    </w:rPr>
  </w:style>
  <w:style w:type="paragraph" w:styleId="Ttulo3">
    <w:name w:val="heading 3"/>
    <w:basedOn w:val="Normal"/>
    <w:next w:val="Normal"/>
    <w:link w:val="Ttulo3Char"/>
    <w:qFormat/>
    <w:rsid w:val="00835652"/>
    <w:pPr>
      <w:keepNext/>
      <w:ind w:left="1134" w:right="850"/>
      <w:jc w:val="center"/>
      <w:outlineLvl w:val="2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E7BF2"/>
    <w:rPr>
      <w:sz w:val="24"/>
      <w:lang w:val="en-US"/>
    </w:rPr>
  </w:style>
  <w:style w:type="character" w:customStyle="1" w:styleId="Ttulo3Char">
    <w:name w:val="Título 3 Char"/>
    <w:link w:val="Ttulo3"/>
    <w:rsid w:val="009E7BF2"/>
    <w:rPr>
      <w:bCs/>
      <w:sz w:val="24"/>
    </w:rPr>
  </w:style>
  <w:style w:type="paragraph" w:styleId="Recuodecorpodetexto">
    <w:name w:val="Body Text Indent"/>
    <w:basedOn w:val="Normal"/>
    <w:link w:val="RecuodecorpodetextoChar"/>
    <w:rsid w:val="00F1283A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F1283A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F1283A"/>
    <w:pPr>
      <w:spacing w:after="1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F1283A"/>
    <w:rPr>
      <w:sz w:val="24"/>
      <w:szCs w:val="24"/>
    </w:rPr>
  </w:style>
  <w:style w:type="paragraph" w:styleId="Ttulo">
    <w:name w:val="Title"/>
    <w:basedOn w:val="Normal"/>
    <w:link w:val="TtuloChar"/>
    <w:qFormat/>
    <w:rsid w:val="00F1283A"/>
    <w:pPr>
      <w:tabs>
        <w:tab w:val="left" w:pos="4253"/>
        <w:tab w:val="left" w:pos="5103"/>
      </w:tabs>
      <w:ind w:right="2601"/>
      <w:jc w:val="center"/>
    </w:pPr>
    <w:rPr>
      <w:b/>
      <w:sz w:val="28"/>
    </w:rPr>
  </w:style>
  <w:style w:type="character" w:customStyle="1" w:styleId="TtuloChar">
    <w:name w:val="Título Char"/>
    <w:link w:val="Ttulo"/>
    <w:rsid w:val="00F1283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5D73-D5F3-49C3-B1D4-A88FF5FA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TANGARÁ</vt:lpstr>
    </vt:vector>
  </TitlesOfParts>
  <Company>Prefeitura Municipal Tangará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TANGARÁ</dc:title>
  <dc:creator>Compras</dc:creator>
  <cp:lastModifiedBy>Assessor</cp:lastModifiedBy>
  <cp:revision>2</cp:revision>
  <cp:lastPrinted>2007-03-20T11:49:00Z</cp:lastPrinted>
  <dcterms:created xsi:type="dcterms:W3CDTF">2016-05-09T20:19:00Z</dcterms:created>
  <dcterms:modified xsi:type="dcterms:W3CDTF">2016-05-09T20:19:00Z</dcterms:modified>
</cp:coreProperties>
</file>