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EDITAL DE LICITAÇÃO Nº </w:t>
      </w:r>
      <w:r w:rsidR="00DA648A">
        <w:rPr>
          <w:rFonts w:ascii="Tahoma" w:hAnsi="Tahoma" w:cs="Tahoma"/>
          <w:b/>
          <w:bCs/>
        </w:rPr>
        <w:t>174</w:t>
      </w:r>
      <w:r w:rsidR="00AA7C55">
        <w:rPr>
          <w:rFonts w:ascii="Tahoma" w:hAnsi="Tahoma" w:cs="Tahoma"/>
          <w:b/>
          <w:bCs/>
        </w:rPr>
        <w:t>/201</w:t>
      </w:r>
      <w:r w:rsidR="0027070F">
        <w:rPr>
          <w:rFonts w:ascii="Tahoma" w:hAnsi="Tahoma" w:cs="Tahoma"/>
          <w:b/>
          <w:bCs/>
        </w:rPr>
        <w:t>6</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 </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MODALIDADE PREGÃO PRESENCIAL N. </w:t>
      </w:r>
      <w:r w:rsidR="00DA648A">
        <w:rPr>
          <w:rFonts w:ascii="Tahoma" w:hAnsi="Tahoma" w:cs="Tahoma"/>
          <w:b/>
          <w:bCs/>
        </w:rPr>
        <w:t>148</w:t>
      </w:r>
      <w:r w:rsidR="00AA7C55">
        <w:rPr>
          <w:rFonts w:ascii="Tahoma" w:hAnsi="Tahoma" w:cs="Tahoma"/>
          <w:b/>
          <w:bCs/>
        </w:rPr>
        <w:t>/201</w:t>
      </w:r>
      <w:r w:rsidR="0027070F">
        <w:rPr>
          <w:rFonts w:ascii="Tahoma" w:hAnsi="Tahoma" w:cs="Tahoma"/>
          <w:b/>
          <w:bCs/>
        </w:rPr>
        <w:t>6</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O Município de Tangará, representado neste ato pelo Prefeito Municipal, comunica aos interessados que se encontra aberta a licitação modalidade </w:t>
      </w:r>
      <w:r w:rsidRPr="00AA7C55">
        <w:rPr>
          <w:rFonts w:ascii="Tahoma" w:hAnsi="Tahoma" w:cs="Tahoma"/>
          <w:bCs/>
        </w:rPr>
        <w:t>P</w:t>
      </w:r>
      <w:r w:rsidR="00AA7C55">
        <w:rPr>
          <w:rFonts w:ascii="Tahoma" w:hAnsi="Tahoma" w:cs="Tahoma"/>
          <w:bCs/>
        </w:rPr>
        <w:t xml:space="preserve">regão </w:t>
      </w:r>
      <w:r w:rsidRPr="00AA7C55">
        <w:rPr>
          <w:rFonts w:ascii="Tahoma" w:hAnsi="Tahoma" w:cs="Tahoma"/>
          <w:bCs/>
        </w:rPr>
        <w:t>P</w:t>
      </w:r>
      <w:r w:rsidR="00AA7C55">
        <w:rPr>
          <w:rFonts w:ascii="Tahoma" w:hAnsi="Tahoma" w:cs="Tahoma"/>
          <w:bCs/>
        </w:rPr>
        <w:t>resencial</w:t>
      </w:r>
      <w:r w:rsidRPr="00AA7C55">
        <w:rPr>
          <w:rFonts w:ascii="Tahoma" w:hAnsi="Tahoma" w:cs="Tahoma"/>
          <w:bCs/>
        </w:rPr>
        <w:t xml:space="preserve"> nº </w:t>
      </w:r>
      <w:r w:rsidR="001A59BE">
        <w:rPr>
          <w:rFonts w:ascii="Tahoma" w:hAnsi="Tahoma" w:cs="Tahoma"/>
          <w:bCs/>
        </w:rPr>
        <w:t>148</w:t>
      </w:r>
      <w:r w:rsidRPr="00AA7C55">
        <w:rPr>
          <w:rFonts w:ascii="Tahoma" w:hAnsi="Tahoma" w:cs="Tahoma"/>
          <w:bCs/>
        </w:rPr>
        <w:t>/201</w:t>
      </w:r>
      <w:r w:rsidR="00A244F4">
        <w:rPr>
          <w:rFonts w:ascii="Tahoma" w:hAnsi="Tahoma" w:cs="Tahoma"/>
          <w:bCs/>
        </w:rPr>
        <w:t>6</w:t>
      </w:r>
      <w:r w:rsidRPr="00AA7C55">
        <w:rPr>
          <w:rFonts w:ascii="Tahoma" w:hAnsi="Tahoma" w:cs="Tahoma"/>
        </w:rPr>
        <w:t xml:space="preserve">, processo administrativo n.º </w:t>
      </w:r>
      <w:r w:rsidR="001A59BE">
        <w:rPr>
          <w:rFonts w:ascii="Tahoma" w:hAnsi="Tahoma" w:cs="Tahoma"/>
        </w:rPr>
        <w:t>174</w:t>
      </w:r>
      <w:r w:rsidR="00751DFE">
        <w:rPr>
          <w:rFonts w:ascii="Tahoma" w:hAnsi="Tahoma" w:cs="Tahoma"/>
        </w:rPr>
        <w:t>/</w:t>
      </w:r>
      <w:r w:rsidRPr="00AA7C55">
        <w:rPr>
          <w:rFonts w:ascii="Tahoma" w:hAnsi="Tahoma" w:cs="Tahoma"/>
        </w:rPr>
        <w:t>201</w:t>
      </w:r>
      <w:r w:rsidR="00A244F4">
        <w:rPr>
          <w:rFonts w:ascii="Tahoma" w:hAnsi="Tahoma" w:cs="Tahoma"/>
        </w:rPr>
        <w:t>6</w:t>
      </w:r>
      <w:r w:rsidRPr="00AA7C55">
        <w:rPr>
          <w:rFonts w:ascii="Tahoma" w:hAnsi="Tahoma" w:cs="Tahoma"/>
        </w:rPr>
        <w:t>, visando</w:t>
      </w:r>
      <w:r w:rsidRPr="00CE5A6A">
        <w:rPr>
          <w:rFonts w:ascii="Tahoma" w:hAnsi="Tahoma" w:cs="Tahoma"/>
        </w:rPr>
        <w:t xml:space="preserve"> </w:t>
      </w:r>
      <w:r w:rsidR="0027070F">
        <w:rPr>
          <w:rFonts w:ascii="Tahoma" w:hAnsi="Tahoma" w:cs="Tahoma"/>
          <w:b/>
        </w:rPr>
        <w:t xml:space="preserve">A AQUISIÇÃO DE UNIFORMES PARA </w:t>
      </w:r>
      <w:r w:rsidR="003051F9">
        <w:rPr>
          <w:rFonts w:ascii="Tahoma" w:hAnsi="Tahoma" w:cs="Tahoma"/>
          <w:b/>
        </w:rPr>
        <w:t>O CORPO DE BOMBEIR</w:t>
      </w:r>
      <w:r w:rsidR="00DA648A">
        <w:rPr>
          <w:rFonts w:ascii="Tahoma" w:hAnsi="Tahoma" w:cs="Tahoma"/>
          <w:b/>
        </w:rPr>
        <w:t>OS MILITAR DE TANGARÁ</w:t>
      </w:r>
      <w:r w:rsidRPr="00CE5A6A">
        <w:rPr>
          <w:rFonts w:ascii="Tahoma" w:hAnsi="Tahoma" w:cs="Tahoma"/>
          <w:b/>
        </w:rPr>
        <w:t>.</w:t>
      </w:r>
      <w:r w:rsidRPr="00CE5A6A">
        <w:rPr>
          <w:rFonts w:ascii="Tahoma" w:hAnsi="Tahoma" w:cs="Tahoma"/>
        </w:rPr>
        <w:t xml:space="preserve"> Os envelopes contendo a Proposta de Preços e Documentação deverá ser entregue no Departamento de Licitações, localizado na Avenida Irmãos </w:t>
      </w:r>
      <w:proofErr w:type="spellStart"/>
      <w:r w:rsidRPr="00CE5A6A">
        <w:rPr>
          <w:rFonts w:ascii="Tahoma" w:hAnsi="Tahoma" w:cs="Tahoma"/>
        </w:rPr>
        <w:t>Piccoli</w:t>
      </w:r>
      <w:proofErr w:type="spellEnd"/>
      <w:r w:rsidRPr="00CE5A6A">
        <w:rPr>
          <w:rFonts w:ascii="Tahoma" w:hAnsi="Tahoma" w:cs="Tahoma"/>
        </w:rPr>
        <w:t xml:space="preserve">, 267 - Tangará- SC. O credenciamento e abertura do edital será feito </w:t>
      </w:r>
      <w:r w:rsidR="00F22A86">
        <w:rPr>
          <w:rFonts w:ascii="Tahoma" w:hAnsi="Tahoma" w:cs="Tahoma"/>
        </w:rPr>
        <w:t>até as</w:t>
      </w:r>
      <w:r w:rsidRPr="00CE5A6A">
        <w:rPr>
          <w:rFonts w:ascii="Tahoma" w:hAnsi="Tahoma" w:cs="Tahoma"/>
        </w:rPr>
        <w:t xml:space="preserve"> </w:t>
      </w:r>
      <w:proofErr w:type="gramStart"/>
      <w:r w:rsidR="0027070F">
        <w:rPr>
          <w:rFonts w:ascii="Tahoma" w:hAnsi="Tahoma" w:cs="Tahoma"/>
          <w:b/>
        </w:rPr>
        <w:t>1</w:t>
      </w:r>
      <w:r w:rsidR="00F22A86">
        <w:rPr>
          <w:rFonts w:ascii="Tahoma" w:hAnsi="Tahoma" w:cs="Tahoma"/>
          <w:b/>
        </w:rPr>
        <w:t>5</w:t>
      </w:r>
      <w:r w:rsidRPr="00CE5A6A">
        <w:rPr>
          <w:rFonts w:ascii="Tahoma" w:hAnsi="Tahoma" w:cs="Tahoma"/>
          <w:b/>
        </w:rPr>
        <w:t>:00</w:t>
      </w:r>
      <w:proofErr w:type="gramEnd"/>
      <w:r w:rsidRPr="00CE5A6A">
        <w:rPr>
          <w:rFonts w:ascii="Tahoma" w:hAnsi="Tahoma" w:cs="Tahoma"/>
        </w:rPr>
        <w:t xml:space="preserve"> </w:t>
      </w:r>
      <w:r w:rsidRPr="00CE5A6A">
        <w:rPr>
          <w:rFonts w:ascii="Tahoma" w:hAnsi="Tahoma" w:cs="Tahoma"/>
          <w:b/>
          <w:bCs/>
        </w:rPr>
        <w:t xml:space="preserve">horas </w:t>
      </w:r>
      <w:r w:rsidRPr="00CE5A6A">
        <w:rPr>
          <w:rFonts w:ascii="Tahoma" w:hAnsi="Tahoma" w:cs="Tahoma"/>
        </w:rPr>
        <w:t xml:space="preserve">do dia </w:t>
      </w:r>
      <w:r w:rsidR="00F22A86">
        <w:rPr>
          <w:rFonts w:ascii="Tahoma" w:hAnsi="Tahoma" w:cs="Tahoma"/>
          <w:b/>
        </w:rPr>
        <w:t>14</w:t>
      </w:r>
      <w:r w:rsidRPr="00CE5A6A">
        <w:rPr>
          <w:rFonts w:ascii="Tahoma" w:hAnsi="Tahoma" w:cs="Tahoma"/>
          <w:b/>
        </w:rPr>
        <w:t>/</w:t>
      </w:r>
      <w:r w:rsidR="0027070F">
        <w:rPr>
          <w:rFonts w:ascii="Tahoma" w:hAnsi="Tahoma" w:cs="Tahoma"/>
          <w:b/>
        </w:rPr>
        <w:t>0</w:t>
      </w:r>
      <w:r w:rsidR="00F22A86">
        <w:rPr>
          <w:rFonts w:ascii="Tahoma" w:hAnsi="Tahoma" w:cs="Tahoma"/>
          <w:b/>
        </w:rPr>
        <w:t>9</w:t>
      </w:r>
      <w:r w:rsidRPr="00CE5A6A">
        <w:rPr>
          <w:rFonts w:ascii="Tahoma" w:hAnsi="Tahoma" w:cs="Tahoma"/>
          <w:b/>
        </w:rPr>
        <w:t>/201</w:t>
      </w:r>
      <w:r w:rsidR="0027070F">
        <w:rPr>
          <w:rFonts w:ascii="Tahoma" w:hAnsi="Tahoma" w:cs="Tahoma"/>
          <w:b/>
        </w:rPr>
        <w:t>6</w:t>
      </w:r>
      <w:r w:rsidRPr="00CE5A6A">
        <w:rPr>
          <w:rFonts w:ascii="Tahoma" w:hAnsi="Tahoma" w:cs="Tahoma"/>
          <w:b/>
        </w:rPr>
        <w:t>.</w:t>
      </w:r>
      <w:r w:rsidRPr="00CE5A6A">
        <w:rPr>
          <w:rFonts w:ascii="Tahoma" w:hAnsi="Tahoma" w:cs="Tahoma"/>
        </w:rPr>
        <w:t xml:space="preserve"> A presente licitação será do tipo </w:t>
      </w:r>
      <w:r w:rsidRPr="00CE5A6A">
        <w:rPr>
          <w:rFonts w:ascii="Tahoma" w:hAnsi="Tahoma" w:cs="Tahoma"/>
          <w:b/>
          <w:bCs/>
        </w:rPr>
        <w:t xml:space="preserve">MENOR PREÇO </w:t>
      </w:r>
      <w:r w:rsidR="00F22A86">
        <w:rPr>
          <w:rFonts w:ascii="Tahoma" w:hAnsi="Tahoma" w:cs="Tahoma"/>
          <w:b/>
          <w:bCs/>
        </w:rPr>
        <w:t xml:space="preserve">POR </w:t>
      </w:r>
      <w:r w:rsidR="00F12BB9">
        <w:rPr>
          <w:rFonts w:ascii="Tahoma" w:hAnsi="Tahoma" w:cs="Tahoma"/>
          <w:b/>
          <w:bCs/>
        </w:rPr>
        <w:t>LOTE</w:t>
      </w:r>
      <w:r w:rsidRPr="00CE5A6A">
        <w:rPr>
          <w:rFonts w:ascii="Tahoma" w:hAnsi="Tahoma" w:cs="Tahoma"/>
          <w:b/>
          <w:bCs/>
        </w:rPr>
        <w:t xml:space="preserve">, </w:t>
      </w:r>
      <w:r w:rsidRPr="00CE5A6A">
        <w:rPr>
          <w:rFonts w:ascii="Tahoma" w:hAnsi="Tahoma" w:cs="Tahoma"/>
        </w:rPr>
        <w:t>consoante condições estatuídas neste Edital, e será regido pela Lei nº 10.520 de 17 de julho de 2002, bem como pela Lei nº 8.666/93 de 21 de junho de 1.993.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 xml:space="preserve">1 </w:t>
      </w:r>
      <w:r w:rsidRPr="00CE5A6A">
        <w:rPr>
          <w:rFonts w:ascii="Tahoma" w:hAnsi="Tahoma" w:cs="Tahoma"/>
          <w:b/>
          <w:bCs/>
        </w:rPr>
        <w:t>- DO OBJETO:</w:t>
      </w:r>
    </w:p>
    <w:p w:rsidR="00DF6443" w:rsidRPr="00F12BB9" w:rsidRDefault="00DF6443" w:rsidP="00DF6443">
      <w:pPr>
        <w:numPr>
          <w:ilvl w:val="1"/>
          <w:numId w:val="1"/>
        </w:numPr>
        <w:tabs>
          <w:tab w:val="clear" w:pos="405"/>
          <w:tab w:val="num" w:pos="0"/>
        </w:tabs>
        <w:autoSpaceDE w:val="0"/>
        <w:autoSpaceDN w:val="0"/>
        <w:adjustRightInd w:val="0"/>
        <w:ind w:left="0" w:firstLine="0"/>
        <w:jc w:val="both"/>
        <w:rPr>
          <w:rFonts w:ascii="Tahoma" w:hAnsi="Tahoma" w:cs="Tahoma"/>
          <w:b/>
          <w:bCs/>
        </w:rPr>
      </w:pPr>
      <w:r w:rsidRPr="00CE5A6A">
        <w:rPr>
          <w:rFonts w:ascii="Tahoma" w:hAnsi="Tahoma" w:cs="Tahoma"/>
        </w:rPr>
        <w:t xml:space="preserve">A presente licitação tem como objeto </w:t>
      </w:r>
      <w:r w:rsidR="00F22A86">
        <w:rPr>
          <w:rFonts w:ascii="Tahoma" w:hAnsi="Tahoma" w:cs="Tahoma"/>
          <w:b/>
        </w:rPr>
        <w:t>A AQUISIÇÃO DE UNIFORMES PARA OS BOMBEIROS C</w:t>
      </w:r>
      <w:r w:rsidR="003051F9">
        <w:rPr>
          <w:rFonts w:ascii="Tahoma" w:hAnsi="Tahoma" w:cs="Tahoma"/>
          <w:b/>
        </w:rPr>
        <w:t>OMUNITÁRIOS DO CORPO DE BOMBEIR</w:t>
      </w:r>
      <w:r w:rsidR="00F22A86">
        <w:rPr>
          <w:rFonts w:ascii="Tahoma" w:hAnsi="Tahoma" w:cs="Tahoma"/>
          <w:b/>
        </w:rPr>
        <w:t>OS MILITAR DE TANGARÁ</w:t>
      </w:r>
      <w:r w:rsidR="00F22A86" w:rsidRPr="00CE5A6A">
        <w:rPr>
          <w:rFonts w:ascii="Tahoma" w:hAnsi="Tahoma" w:cs="Tahoma"/>
          <w:b/>
        </w:rPr>
        <w:t>.</w:t>
      </w:r>
      <w:r w:rsidR="001312E5">
        <w:rPr>
          <w:rFonts w:ascii="Tahoma" w:hAnsi="Tahoma" w:cs="Tahoma"/>
          <w:b/>
          <w:bCs/>
        </w:rPr>
        <w:t xml:space="preserve"> </w:t>
      </w:r>
      <w:proofErr w:type="gramStart"/>
      <w:r w:rsidR="001312E5">
        <w:rPr>
          <w:rFonts w:ascii="Tahoma" w:hAnsi="Tahoma" w:cs="Tahoma"/>
          <w:bCs/>
        </w:rPr>
        <w:t>conforme</w:t>
      </w:r>
      <w:proofErr w:type="gramEnd"/>
      <w:r w:rsidR="001312E5">
        <w:rPr>
          <w:rFonts w:ascii="Tahoma" w:hAnsi="Tahoma" w:cs="Tahoma"/>
          <w:bCs/>
        </w:rPr>
        <w:t xml:space="preserve"> segue:</w:t>
      </w:r>
    </w:p>
    <w:p w:rsidR="00F12BB9" w:rsidRDefault="00F12BB9" w:rsidP="00F12BB9">
      <w:pPr>
        <w:autoSpaceDE w:val="0"/>
        <w:autoSpaceDN w:val="0"/>
        <w:adjustRightInd w:val="0"/>
        <w:jc w:val="both"/>
        <w:rPr>
          <w:rFonts w:ascii="Tahoma" w:hAnsi="Tahoma" w:cs="Tahoma"/>
          <w:bCs/>
        </w:rPr>
      </w:pPr>
    </w:p>
    <w:p w:rsidR="00F12BB9" w:rsidRPr="00F12BB9" w:rsidRDefault="00F12BB9" w:rsidP="00F12BB9">
      <w:pPr>
        <w:autoSpaceDE w:val="0"/>
        <w:autoSpaceDN w:val="0"/>
        <w:adjustRightInd w:val="0"/>
        <w:jc w:val="both"/>
        <w:rPr>
          <w:rFonts w:ascii="Tahoma" w:hAnsi="Tahoma" w:cs="Tahoma"/>
          <w:b/>
          <w:bCs/>
        </w:rPr>
      </w:pPr>
      <w:r w:rsidRPr="00F12BB9">
        <w:rPr>
          <w:rFonts w:ascii="Tahoma" w:hAnsi="Tahoma" w:cs="Tahoma"/>
          <w:b/>
          <w:bCs/>
        </w:rPr>
        <w:t>LOTE 01</w:t>
      </w:r>
    </w:p>
    <w:p w:rsidR="00387650" w:rsidRDefault="00387650" w:rsidP="00387650">
      <w:pPr>
        <w:autoSpaceDE w:val="0"/>
        <w:autoSpaceDN w:val="0"/>
        <w:adjustRightInd w:val="0"/>
        <w:jc w:val="both"/>
        <w:rPr>
          <w:rFonts w:ascii="Tahoma" w:hAnsi="Tahoma" w:cs="Tahoma"/>
          <w:bCs/>
        </w:rPr>
      </w:pPr>
    </w:p>
    <w:tbl>
      <w:tblPr>
        <w:tblW w:w="10135" w:type="dxa"/>
        <w:tblLayout w:type="fixed"/>
        <w:tblCellMar>
          <w:left w:w="10" w:type="dxa"/>
          <w:right w:w="10" w:type="dxa"/>
        </w:tblCellMar>
        <w:tblLook w:val="04A0" w:firstRow="1" w:lastRow="0" w:firstColumn="1" w:lastColumn="0" w:noHBand="0" w:noVBand="1"/>
      </w:tblPr>
      <w:tblGrid>
        <w:gridCol w:w="921"/>
        <w:gridCol w:w="1417"/>
        <w:gridCol w:w="993"/>
        <w:gridCol w:w="3685"/>
        <w:gridCol w:w="1701"/>
        <w:gridCol w:w="1418"/>
      </w:tblGrid>
      <w:tr w:rsidR="00387650" w:rsidTr="00387650">
        <w:trPr>
          <w:trHeight w:val="329"/>
        </w:trPr>
        <w:tc>
          <w:tcPr>
            <w:tcW w:w="921"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387650" w:rsidRPr="00864F4F" w:rsidRDefault="00387650">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ITEM</w:t>
            </w:r>
          </w:p>
        </w:tc>
        <w:tc>
          <w:tcPr>
            <w:tcW w:w="1417"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387650" w:rsidRPr="00864F4F" w:rsidRDefault="00387650">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PRODUTO</w:t>
            </w:r>
          </w:p>
        </w:tc>
        <w:tc>
          <w:tcPr>
            <w:tcW w:w="993" w:type="dxa"/>
            <w:tcBorders>
              <w:top w:val="single" w:sz="4" w:space="0" w:color="00000A"/>
              <w:left w:val="single" w:sz="4" w:space="0" w:color="00000A"/>
              <w:bottom w:val="single" w:sz="4" w:space="0" w:color="00000A"/>
              <w:right w:val="nil"/>
            </w:tcBorders>
            <w:shd w:val="clear" w:color="auto" w:fill="E6E6E6"/>
            <w:tcMar>
              <w:top w:w="0" w:type="dxa"/>
              <w:left w:w="70" w:type="dxa"/>
              <w:bottom w:w="0" w:type="dxa"/>
              <w:right w:w="70" w:type="dxa"/>
            </w:tcMar>
            <w:vAlign w:val="center"/>
            <w:hideMark/>
          </w:tcPr>
          <w:p w:rsidR="00387650" w:rsidRPr="00864F4F" w:rsidRDefault="00387650">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QTD</w:t>
            </w:r>
          </w:p>
        </w:tc>
        <w:tc>
          <w:tcPr>
            <w:tcW w:w="3685" w:type="dxa"/>
            <w:tcBorders>
              <w:top w:val="single" w:sz="4" w:space="0" w:color="00000A"/>
              <w:left w:val="single" w:sz="4" w:space="0" w:color="00000A"/>
              <w:bottom w:val="single" w:sz="4" w:space="0" w:color="00000A"/>
              <w:right w:val="nil"/>
            </w:tcBorders>
            <w:shd w:val="clear" w:color="auto" w:fill="E6E6E6"/>
            <w:tcMar>
              <w:top w:w="0" w:type="dxa"/>
              <w:left w:w="70" w:type="dxa"/>
              <w:bottom w:w="0" w:type="dxa"/>
              <w:right w:w="70" w:type="dxa"/>
            </w:tcMar>
            <w:vAlign w:val="center"/>
            <w:hideMark/>
          </w:tcPr>
          <w:p w:rsidR="00387650" w:rsidRPr="00864F4F" w:rsidRDefault="00387650">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DESCRIÇÃO</w:t>
            </w:r>
          </w:p>
        </w:tc>
        <w:tc>
          <w:tcPr>
            <w:tcW w:w="1701"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387650" w:rsidRPr="00864F4F" w:rsidRDefault="00387650" w:rsidP="00387650">
            <w:pPr>
              <w:pStyle w:val="PargrafodaLista"/>
              <w:tabs>
                <w:tab w:val="left" w:pos="709"/>
              </w:tabs>
              <w:spacing w:line="360" w:lineRule="auto"/>
              <w:ind w:left="0"/>
              <w:jc w:val="center"/>
              <w:rPr>
                <w:rFonts w:ascii="Liberation Serif" w:hAnsi="Liberation Serif"/>
                <w:b/>
              </w:rPr>
            </w:pPr>
            <w:r w:rsidRPr="00864F4F">
              <w:rPr>
                <w:rFonts w:ascii="Liberation Serif" w:hAnsi="Liberation Serif"/>
                <w:b/>
              </w:rPr>
              <w:t>VALOR</w:t>
            </w:r>
          </w:p>
          <w:p w:rsidR="00387650" w:rsidRPr="00864F4F" w:rsidRDefault="00387650" w:rsidP="00387650">
            <w:pPr>
              <w:pStyle w:val="PargrafodaLista"/>
              <w:tabs>
                <w:tab w:val="left" w:pos="709"/>
              </w:tabs>
              <w:spacing w:line="360" w:lineRule="auto"/>
              <w:ind w:left="0"/>
              <w:jc w:val="center"/>
              <w:rPr>
                <w:rFonts w:ascii="Liberation Serif" w:hAnsi="Liberation Serif"/>
                <w:b/>
                <w:lang w:eastAsia="en-US"/>
              </w:rPr>
            </w:pPr>
            <w:r w:rsidRPr="00864F4F">
              <w:rPr>
                <w:rFonts w:ascii="Liberation Serif" w:hAnsi="Liberation Serif"/>
                <w:b/>
              </w:rPr>
              <w:t xml:space="preserve"> UNITÁRIO </w:t>
            </w:r>
          </w:p>
        </w:tc>
        <w:tc>
          <w:tcPr>
            <w:tcW w:w="1418"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387650" w:rsidRPr="00864F4F" w:rsidRDefault="00387650" w:rsidP="00387650">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VALOR TOTAL</w:t>
            </w:r>
          </w:p>
        </w:tc>
      </w:tr>
      <w:tr w:rsidR="00387650" w:rsidTr="00387650">
        <w:trPr>
          <w:trHeight w:val="427"/>
        </w:trPr>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TableContents"/>
              <w:jc w:val="center"/>
            </w:pPr>
            <w:proofErr w:type="gramStart"/>
            <w:r>
              <w:t>1</w:t>
            </w:r>
            <w:proofErr w:type="gram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rsidP="00387650">
            <w:pPr>
              <w:pStyle w:val="TableContents"/>
              <w:jc w:val="center"/>
            </w:pPr>
            <w:r>
              <w:t xml:space="preserve">Camisa tipo </w:t>
            </w:r>
            <w:proofErr w:type="spellStart"/>
            <w:r>
              <w:t>gandola</w:t>
            </w:r>
            <w:proofErr w:type="spellEnd"/>
            <w:r>
              <w:t xml:space="preserve">, manga longa em tecido tipo </w:t>
            </w:r>
            <w:proofErr w:type="spellStart"/>
            <w:r>
              <w:t>rip</w:t>
            </w:r>
            <w:proofErr w:type="spellEnd"/>
            <w:r>
              <w:t xml:space="preserve"> stop (cor: verde musgo</w:t>
            </w:r>
            <w:proofErr w:type="gramStart"/>
            <w:r>
              <w:t>)</w:t>
            </w:r>
            <w:proofErr w:type="gramEnd"/>
          </w:p>
        </w:tc>
        <w:tc>
          <w:tcPr>
            <w:tcW w:w="993" w:type="dxa"/>
            <w:tcBorders>
              <w:top w:val="single" w:sz="4" w:space="0" w:color="00000A"/>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387650" w:rsidRDefault="00387650">
            <w:pPr>
              <w:pStyle w:val="TableContents"/>
              <w:jc w:val="center"/>
            </w:pPr>
            <w:r>
              <w:t>40</w:t>
            </w:r>
          </w:p>
        </w:tc>
        <w:tc>
          <w:tcPr>
            <w:tcW w:w="3685" w:type="dxa"/>
            <w:tcBorders>
              <w:top w:val="single" w:sz="4" w:space="0" w:color="00000A"/>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387650" w:rsidRDefault="00387650">
            <w:pPr>
              <w:pStyle w:val="TableContents"/>
              <w:jc w:val="both"/>
            </w:pPr>
            <w:r>
              <w:t xml:space="preserve">Lapela na cor vermelha. Fecho por sistema de botões. Os botões deverão ficar ocultos pelo tecido. Bolsos na altura do peito direito e do peito esquerdo. Distintivo padrão do Bombeiro Comunitário com 08 cm de diâmetro na manga esquerda, postado a 4,5 cm da costura da manga com o ombro. Identificação do grau (exemplo: APRENDIZ), postado a 01 cm acima do distintivo padrão do Bombeiro Comunitário da manga esquerda, em forma de arco, com 1,5 cm de largura e comprimento compatível com o distintivo, seguindo as cores do mesmo, ou seja, bordas externas na cor preta, bordas internas na cor ouro, caracteres em branco e fundo vermelho. Bandeira do Município </w:t>
            </w:r>
            <w:r>
              <w:lastRenderedPageBreak/>
              <w:t>respectivo nas dimensões de 08 x 06 cm na manga direita, postada a 4,5 cm da costura da manga com o ombro. Identificação do Município postada a 01 cm acima da Bandeira do Município, em forma de arco, com 1,5 cm de largura e comprimento compatível com a bandeira, devendo ter como fundo a cor predominante da bandeira, sendo as letras em caracteres em vermelho.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lastRenderedPageBreak/>
              <w:t>R$ 112,00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PargrafodaLista"/>
              <w:tabs>
                <w:tab w:val="left" w:pos="709"/>
              </w:tabs>
              <w:spacing w:line="360" w:lineRule="auto"/>
              <w:ind w:left="0"/>
              <w:jc w:val="center"/>
              <w:rPr>
                <w:rFonts w:ascii="Liberation Serif" w:hAnsi="Liberation Serif" w:cs="Arial"/>
                <w:lang w:eastAsia="en-US"/>
              </w:rPr>
            </w:pPr>
            <w:r>
              <w:rPr>
                <w:rFonts w:ascii="Liberation Serif" w:hAnsi="Liberation Serif" w:cs="Arial"/>
              </w:rPr>
              <w:t>R$ 4.480,00</w:t>
            </w:r>
          </w:p>
        </w:tc>
      </w:tr>
      <w:tr w:rsidR="00387650" w:rsidTr="00387650">
        <w:trPr>
          <w:trHeight w:val="409"/>
        </w:trPr>
        <w:tc>
          <w:tcPr>
            <w:tcW w:w="921"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TableContents"/>
              <w:jc w:val="center"/>
            </w:pPr>
            <w:proofErr w:type="gramStart"/>
            <w:r>
              <w:lastRenderedPageBreak/>
              <w:t>3</w:t>
            </w:r>
            <w:proofErr w:type="gramEnd"/>
          </w:p>
        </w:tc>
        <w:tc>
          <w:tcPr>
            <w:tcW w:w="141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TableContents"/>
              <w:jc w:val="center"/>
            </w:pPr>
            <w:r>
              <w:t xml:space="preserve">Calça em tecido tipo </w:t>
            </w:r>
            <w:proofErr w:type="spellStart"/>
            <w:r>
              <w:t>rip</w:t>
            </w:r>
            <w:proofErr w:type="spellEnd"/>
            <w:r>
              <w:t xml:space="preserve"> </w:t>
            </w:r>
            <w:proofErr w:type="gramStart"/>
            <w:r>
              <w:t>stop(</w:t>
            </w:r>
            <w:proofErr w:type="gramEnd"/>
            <w:r>
              <w:t>cor: verde musgo)</w:t>
            </w:r>
          </w:p>
        </w:tc>
        <w:tc>
          <w:tcPr>
            <w:tcW w:w="993"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387650" w:rsidRDefault="00387650">
            <w:pPr>
              <w:pStyle w:val="TableContents"/>
              <w:jc w:val="center"/>
            </w:pPr>
            <w:r>
              <w:t>40</w:t>
            </w:r>
          </w:p>
        </w:tc>
        <w:tc>
          <w:tcPr>
            <w:tcW w:w="3685"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387650" w:rsidRDefault="00387650">
            <w:pPr>
              <w:pStyle w:val="TableContents"/>
              <w:jc w:val="both"/>
            </w:pPr>
            <w:r>
              <w:t>Corte nos moldes do fardamento do CBMSC, com bolsos laterais e posteriores. Reforço nos joelhos e entre as pernas. Viés na cor vermelho, com largura de 1,0 cm, nas laterais externas de ambas as pernas. Passadeira para cinto na parte superior.</w:t>
            </w:r>
          </w:p>
        </w:tc>
        <w:tc>
          <w:tcPr>
            <w:tcW w:w="1701"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R$ 82,00</w:t>
            </w:r>
          </w:p>
        </w:tc>
        <w:tc>
          <w:tcPr>
            <w:tcW w:w="1418"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R$ 3.280,00</w:t>
            </w:r>
          </w:p>
        </w:tc>
      </w:tr>
      <w:tr w:rsidR="00387650" w:rsidTr="00387650">
        <w:trPr>
          <w:trHeight w:val="382"/>
        </w:trPr>
        <w:tc>
          <w:tcPr>
            <w:tcW w:w="921"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TableContents"/>
              <w:jc w:val="center"/>
            </w:pPr>
            <w:proofErr w:type="gramStart"/>
            <w:r>
              <w:t>4</w:t>
            </w:r>
            <w:proofErr w:type="gramEnd"/>
          </w:p>
        </w:tc>
        <w:tc>
          <w:tcPr>
            <w:tcW w:w="141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rsidP="00551D96">
            <w:pPr>
              <w:pStyle w:val="TableContents"/>
              <w:jc w:val="center"/>
            </w:pPr>
            <w:r>
              <w:t>Camiseta manga curta de</w:t>
            </w:r>
            <w:r w:rsidR="00551D96">
              <w:t xml:space="preserve"> </w:t>
            </w:r>
            <w:r>
              <w:t xml:space="preserve">malha em algodão ou </w:t>
            </w:r>
            <w:proofErr w:type="gramStart"/>
            <w:r>
              <w:t>similar(</w:t>
            </w:r>
            <w:proofErr w:type="gramEnd"/>
            <w:r>
              <w:t>cor: vermelha)</w:t>
            </w:r>
          </w:p>
        </w:tc>
        <w:tc>
          <w:tcPr>
            <w:tcW w:w="993"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387650" w:rsidRDefault="00387650">
            <w:pPr>
              <w:pStyle w:val="TableContents"/>
              <w:jc w:val="center"/>
            </w:pPr>
            <w:r>
              <w:t>40</w:t>
            </w:r>
          </w:p>
        </w:tc>
        <w:tc>
          <w:tcPr>
            <w:tcW w:w="3685"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387650" w:rsidRDefault="00387650">
            <w:pPr>
              <w:pStyle w:val="TableContents"/>
              <w:jc w:val="both"/>
            </w:pPr>
            <w:r>
              <w:t>Distintivo padrão do Bombeiro Comunitário, com 08 cm de diâmetro,</w:t>
            </w:r>
          </w:p>
          <w:p w:rsidR="00387650" w:rsidRDefault="00387650">
            <w:pPr>
              <w:pStyle w:val="TableContents"/>
              <w:jc w:val="both"/>
            </w:pPr>
            <w:proofErr w:type="gramStart"/>
            <w:r>
              <w:t>postado</w:t>
            </w:r>
            <w:proofErr w:type="gramEnd"/>
            <w:r>
              <w:t xml:space="preserve"> na altura do peito esquerdo. Identificação do bombeiro comunitário, formada pela abreviatura de Bombeiro Comunitário (BC) seguida do nome de guerra (exemplo: BC JOÃO), devendo ser postada a 02 cm abaixo do distintivo, sendo os caracteres na cor branca e com 01 cm de altura. Inscrição “Bombeiro Comunitário” nas costas, em arco, com caracteres em preto e com 05 cm de altura.</w:t>
            </w:r>
          </w:p>
        </w:tc>
        <w:tc>
          <w:tcPr>
            <w:tcW w:w="1701"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R$ 25,17</w:t>
            </w:r>
          </w:p>
        </w:tc>
        <w:tc>
          <w:tcPr>
            <w:tcW w:w="1418"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R$ 1.006,80</w:t>
            </w:r>
          </w:p>
        </w:tc>
      </w:tr>
      <w:tr w:rsidR="00387650" w:rsidTr="00387650">
        <w:trPr>
          <w:trHeight w:val="396"/>
        </w:trPr>
        <w:tc>
          <w:tcPr>
            <w:tcW w:w="921"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TableContents"/>
              <w:jc w:val="center"/>
            </w:pPr>
            <w:proofErr w:type="gramStart"/>
            <w:r>
              <w:t>6</w:t>
            </w:r>
            <w:proofErr w:type="gramEnd"/>
          </w:p>
        </w:tc>
        <w:tc>
          <w:tcPr>
            <w:tcW w:w="141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TableContents"/>
              <w:jc w:val="center"/>
            </w:pPr>
            <w:r>
              <w:t xml:space="preserve">Cobertura de pala dura tipo boné, em </w:t>
            </w:r>
            <w:proofErr w:type="spellStart"/>
            <w:r>
              <w:t>rip</w:t>
            </w:r>
            <w:proofErr w:type="spellEnd"/>
            <w:r>
              <w:t xml:space="preserve"> </w:t>
            </w:r>
            <w:proofErr w:type="gramStart"/>
            <w:r>
              <w:t>stop(</w:t>
            </w:r>
            <w:proofErr w:type="gramEnd"/>
            <w:r>
              <w:t>cor: verde musgo)</w:t>
            </w:r>
          </w:p>
        </w:tc>
        <w:tc>
          <w:tcPr>
            <w:tcW w:w="993"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387650" w:rsidRDefault="00387650">
            <w:pPr>
              <w:pStyle w:val="TableContents"/>
              <w:jc w:val="center"/>
            </w:pPr>
            <w:r>
              <w:t>30</w:t>
            </w:r>
          </w:p>
        </w:tc>
        <w:tc>
          <w:tcPr>
            <w:tcW w:w="3685"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387650" w:rsidRDefault="00387650">
            <w:pPr>
              <w:pStyle w:val="TableContents"/>
              <w:jc w:val="both"/>
            </w:pPr>
            <w:r>
              <w:t xml:space="preserve">Distintivo padrão do bombeiro comunitário na frente, com 08 cm </w:t>
            </w:r>
            <w:r w:rsidR="00551D96">
              <w:t>de diâmetro</w:t>
            </w:r>
            <w:r>
              <w:t>.</w:t>
            </w:r>
          </w:p>
        </w:tc>
        <w:tc>
          <w:tcPr>
            <w:tcW w:w="1701"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R$ 22,83</w:t>
            </w:r>
          </w:p>
        </w:tc>
        <w:tc>
          <w:tcPr>
            <w:tcW w:w="1418"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387650" w:rsidRDefault="00387650">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R$ 136,98</w:t>
            </w:r>
          </w:p>
        </w:tc>
      </w:tr>
    </w:tbl>
    <w:p w:rsidR="00387650" w:rsidRDefault="00387650" w:rsidP="00387650">
      <w:pPr>
        <w:autoSpaceDE w:val="0"/>
        <w:autoSpaceDN w:val="0"/>
        <w:adjustRightInd w:val="0"/>
        <w:jc w:val="both"/>
        <w:rPr>
          <w:rFonts w:ascii="Tahoma" w:hAnsi="Tahoma" w:cs="Tahoma"/>
          <w:b/>
          <w:bCs/>
        </w:rPr>
      </w:pPr>
    </w:p>
    <w:p w:rsidR="00F12BB9" w:rsidRDefault="00F12BB9" w:rsidP="00387650">
      <w:pPr>
        <w:autoSpaceDE w:val="0"/>
        <w:autoSpaceDN w:val="0"/>
        <w:adjustRightInd w:val="0"/>
        <w:jc w:val="both"/>
        <w:rPr>
          <w:rFonts w:ascii="Tahoma" w:hAnsi="Tahoma" w:cs="Tahoma"/>
          <w:b/>
          <w:bCs/>
        </w:rPr>
      </w:pPr>
    </w:p>
    <w:p w:rsidR="00F12BB9" w:rsidRDefault="00F12BB9" w:rsidP="00387650">
      <w:pPr>
        <w:autoSpaceDE w:val="0"/>
        <w:autoSpaceDN w:val="0"/>
        <w:adjustRightInd w:val="0"/>
        <w:jc w:val="both"/>
        <w:rPr>
          <w:rFonts w:ascii="Tahoma" w:hAnsi="Tahoma" w:cs="Tahoma"/>
          <w:b/>
          <w:bCs/>
        </w:rPr>
      </w:pPr>
    </w:p>
    <w:p w:rsidR="00F12BB9" w:rsidRDefault="00F12BB9" w:rsidP="00387650">
      <w:pPr>
        <w:autoSpaceDE w:val="0"/>
        <w:autoSpaceDN w:val="0"/>
        <w:adjustRightInd w:val="0"/>
        <w:jc w:val="both"/>
        <w:rPr>
          <w:rFonts w:ascii="Tahoma" w:hAnsi="Tahoma" w:cs="Tahoma"/>
          <w:b/>
          <w:bCs/>
        </w:rPr>
      </w:pPr>
      <w:r>
        <w:rPr>
          <w:rFonts w:ascii="Tahoma" w:hAnsi="Tahoma" w:cs="Tahoma"/>
          <w:b/>
          <w:bCs/>
        </w:rPr>
        <w:lastRenderedPageBreak/>
        <w:t>LOTE 02</w:t>
      </w:r>
    </w:p>
    <w:p w:rsidR="00F12BB9" w:rsidRDefault="00F12BB9" w:rsidP="00387650">
      <w:pPr>
        <w:autoSpaceDE w:val="0"/>
        <w:autoSpaceDN w:val="0"/>
        <w:adjustRightInd w:val="0"/>
        <w:jc w:val="both"/>
        <w:rPr>
          <w:rFonts w:ascii="Tahoma" w:hAnsi="Tahoma" w:cs="Tahoma"/>
          <w:b/>
          <w:bCs/>
        </w:rPr>
      </w:pPr>
    </w:p>
    <w:tbl>
      <w:tblPr>
        <w:tblW w:w="9791" w:type="dxa"/>
        <w:tblInd w:w="45" w:type="dxa"/>
        <w:tblLayout w:type="fixed"/>
        <w:tblCellMar>
          <w:left w:w="10" w:type="dxa"/>
          <w:right w:w="10" w:type="dxa"/>
        </w:tblCellMar>
        <w:tblLook w:val="04A0" w:firstRow="1" w:lastRow="0" w:firstColumn="1" w:lastColumn="0" w:noHBand="0" w:noVBand="1"/>
      </w:tblPr>
      <w:tblGrid>
        <w:gridCol w:w="861"/>
        <w:gridCol w:w="1417"/>
        <w:gridCol w:w="709"/>
        <w:gridCol w:w="4394"/>
        <w:gridCol w:w="993"/>
        <w:gridCol w:w="1417"/>
      </w:tblGrid>
      <w:tr w:rsidR="00F12BB9" w:rsidTr="00864F4F">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BB9" w:rsidRPr="00864F4F" w:rsidRDefault="00F12BB9">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ITEM</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BB9" w:rsidRPr="00864F4F" w:rsidRDefault="00F12BB9">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PRODUTO</w:t>
            </w:r>
          </w:p>
        </w:tc>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BB9" w:rsidRPr="00864F4F" w:rsidRDefault="00F12BB9">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QTD</w:t>
            </w:r>
          </w:p>
        </w:tc>
        <w:tc>
          <w:tcPr>
            <w:tcW w:w="439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BB9" w:rsidRPr="00864F4F" w:rsidRDefault="00F12BB9">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DESCRIÇÃO</w:t>
            </w: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BB9" w:rsidRPr="00864F4F" w:rsidRDefault="00F12BB9" w:rsidP="00F12BB9">
            <w:pPr>
              <w:pStyle w:val="PargrafodaLista"/>
              <w:tabs>
                <w:tab w:val="left" w:pos="709"/>
              </w:tabs>
              <w:spacing w:line="360" w:lineRule="auto"/>
              <w:ind w:left="0"/>
              <w:jc w:val="center"/>
              <w:rPr>
                <w:rFonts w:ascii="Liberation Serif" w:hAnsi="Liberation Serif"/>
                <w:b/>
                <w:lang w:eastAsia="en-US"/>
              </w:rPr>
            </w:pPr>
            <w:r w:rsidRPr="00864F4F">
              <w:rPr>
                <w:rFonts w:ascii="Liberation Serif" w:hAnsi="Liberation Serif"/>
                <w:b/>
              </w:rPr>
              <w:t xml:space="preserve">VALOR UNIT </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BB9" w:rsidRPr="00864F4F" w:rsidRDefault="00F12BB9" w:rsidP="00F12BB9">
            <w:pPr>
              <w:pStyle w:val="PargrafodaLista"/>
              <w:tabs>
                <w:tab w:val="left" w:pos="709"/>
              </w:tabs>
              <w:spacing w:line="360" w:lineRule="auto"/>
              <w:ind w:left="0"/>
              <w:jc w:val="center"/>
              <w:rPr>
                <w:rFonts w:ascii="Liberation Serif" w:hAnsi="Liberation Serif" w:cs="Arial"/>
                <w:b/>
              </w:rPr>
            </w:pPr>
            <w:r w:rsidRPr="00864F4F">
              <w:rPr>
                <w:rFonts w:ascii="Liberation Serif" w:hAnsi="Liberation Serif" w:cs="Arial"/>
                <w:b/>
              </w:rPr>
              <w:t xml:space="preserve">VALOR </w:t>
            </w:r>
          </w:p>
          <w:p w:rsidR="00F12BB9" w:rsidRPr="00864F4F" w:rsidRDefault="00F12BB9" w:rsidP="00F12BB9">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TOTAL</w:t>
            </w:r>
          </w:p>
        </w:tc>
      </w:tr>
      <w:tr w:rsidR="00F12BB9" w:rsidTr="00864F4F">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proofErr w:type="gramStart"/>
            <w:r>
              <w:rPr>
                <w:rFonts w:ascii="Liberation Serif" w:hAnsi="Liberation Serif"/>
              </w:rPr>
              <w:t>2</w:t>
            </w:r>
            <w:proofErr w:type="gramEnd"/>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Biriba de identificação</w:t>
            </w:r>
          </w:p>
        </w:tc>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20</w:t>
            </w:r>
          </w:p>
        </w:tc>
        <w:tc>
          <w:tcPr>
            <w:tcW w:w="4394"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both"/>
              <w:rPr>
                <w:rFonts w:ascii="Liberation Serif" w:hAnsi="Liberation Serif"/>
              </w:rPr>
            </w:pPr>
            <w:r>
              <w:rPr>
                <w:rFonts w:ascii="Liberation Serif" w:hAnsi="Liberation Serif"/>
              </w:rPr>
              <w:t xml:space="preserve">Crachá em brim, na cor vermelha, com </w:t>
            </w:r>
            <w:proofErr w:type="gramStart"/>
            <w:r>
              <w:rPr>
                <w:rFonts w:ascii="Liberation Serif" w:hAnsi="Liberation Serif"/>
              </w:rPr>
              <w:t>bordas de 0,2 cm na cor preto</w:t>
            </w:r>
            <w:proofErr w:type="gramEnd"/>
            <w:r>
              <w:rPr>
                <w:rFonts w:ascii="Liberation Serif" w:hAnsi="Liberation Serif"/>
              </w:rPr>
              <w:t xml:space="preserve">, devendo localizar-se a 0,5 cm acima do bolso direito, com 12 cm de comprimento e 02 cm de largura, contendo o nome de guerra em caracteres na cor preto, com 01 cm de altura, sendo o nome precedido da abreviatura de Bombeiro Comunitário (exemplo: BC JOÃO).Com </w:t>
            </w:r>
            <w:proofErr w:type="spellStart"/>
            <w:r>
              <w:rPr>
                <w:rFonts w:ascii="Liberation Serif" w:hAnsi="Liberation Serif"/>
              </w:rPr>
              <w:t>velcro</w:t>
            </w:r>
            <w:proofErr w:type="spellEnd"/>
            <w:r>
              <w:rPr>
                <w:rFonts w:ascii="Liberation Serif" w:hAnsi="Liberation Serif"/>
              </w:rPr>
              <w:t xml:space="preserve"> (Gancho e volta).</w:t>
            </w:r>
          </w:p>
        </w:tc>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R$ 8,67</w:t>
            </w:r>
          </w:p>
        </w:tc>
        <w:tc>
          <w:tcPr>
            <w:tcW w:w="14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BB9" w:rsidRDefault="00F12BB9">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R$ 173,40</w:t>
            </w:r>
          </w:p>
        </w:tc>
      </w:tr>
      <w:tr w:rsidR="00F12BB9" w:rsidTr="00864F4F">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proofErr w:type="gramStart"/>
            <w:r>
              <w:rPr>
                <w:rFonts w:ascii="Liberation Serif" w:hAnsi="Liberation Serif"/>
              </w:rPr>
              <w:t>9</w:t>
            </w:r>
            <w:proofErr w:type="gramEnd"/>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proofErr w:type="spellStart"/>
            <w:r>
              <w:rPr>
                <w:rFonts w:ascii="Liberation Serif" w:hAnsi="Liberation Serif"/>
              </w:rPr>
              <w:t>Escudete</w:t>
            </w:r>
            <w:proofErr w:type="spellEnd"/>
            <w:r>
              <w:rPr>
                <w:rFonts w:ascii="Liberation Serif" w:hAnsi="Liberation Serif"/>
              </w:rPr>
              <w:t xml:space="preserve"> do grau de Bombeiro Comunitário com tarjeta de identificação</w:t>
            </w:r>
          </w:p>
          <w:p w:rsidR="00F12BB9" w:rsidRDefault="00F12BB9">
            <w:pPr>
              <w:pStyle w:val="TableContents"/>
              <w:jc w:val="center"/>
              <w:rPr>
                <w:rFonts w:ascii="Liberation Serif" w:hAnsi="Liberation Serif"/>
              </w:rPr>
            </w:pPr>
            <w:r>
              <w:rPr>
                <w:rFonts w:ascii="Liberation Serif" w:hAnsi="Liberation Serif"/>
              </w:rPr>
              <w:t xml:space="preserve">(pleno classe </w:t>
            </w:r>
            <w:proofErr w:type="gramStart"/>
            <w:r>
              <w:rPr>
                <w:rFonts w:ascii="Liberation Serif" w:hAnsi="Liberation Serif"/>
              </w:rPr>
              <w:t>1</w:t>
            </w:r>
            <w:proofErr w:type="gramEnd"/>
            <w:r>
              <w:rPr>
                <w:rFonts w:ascii="Liberation Serif" w:hAnsi="Liberation Serif"/>
              </w:rPr>
              <w:t xml:space="preserve"> )</w:t>
            </w:r>
          </w:p>
        </w:tc>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02 pares</w:t>
            </w:r>
          </w:p>
        </w:tc>
        <w:tc>
          <w:tcPr>
            <w:tcW w:w="4394"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both"/>
              <w:rPr>
                <w:rFonts w:ascii="Liberation Serif" w:hAnsi="Liberation Serif"/>
              </w:rPr>
            </w:pPr>
            <w:r>
              <w:rPr>
                <w:rFonts w:ascii="Liberation Serif" w:hAnsi="Liberation Serif"/>
              </w:rPr>
              <w:t>01 cordão com 03 nós direito acima, 01 cordão com 03 nós direito no meio, e 01 cordão com 03 nós direito abaixo.</w:t>
            </w:r>
          </w:p>
          <w:p w:rsidR="00F12BB9" w:rsidRDefault="00F12BB9">
            <w:pPr>
              <w:pStyle w:val="TableContents"/>
              <w:jc w:val="both"/>
              <w:rPr>
                <w:rFonts w:ascii="Liberation Serif" w:hAnsi="Liberation Serif"/>
              </w:rPr>
            </w:pPr>
            <w:r>
              <w:rPr>
                <w:rFonts w:ascii="Liberation Serif" w:hAnsi="Liberation Serif"/>
              </w:rPr>
              <w:t xml:space="preserve">(cor de fundo vermelho, cor dos nós prateados). Com </w:t>
            </w:r>
            <w:proofErr w:type="spellStart"/>
            <w:proofErr w:type="gramStart"/>
            <w:r>
              <w:rPr>
                <w:rFonts w:ascii="Liberation Serif" w:hAnsi="Liberation Serif"/>
              </w:rPr>
              <w:t>velcro</w:t>
            </w:r>
            <w:proofErr w:type="spellEnd"/>
            <w:r>
              <w:rPr>
                <w:rFonts w:ascii="Liberation Serif" w:hAnsi="Liberation Serif"/>
              </w:rPr>
              <w:t>(</w:t>
            </w:r>
            <w:proofErr w:type="gramEnd"/>
            <w:r>
              <w:rPr>
                <w:rFonts w:ascii="Liberation Serif" w:hAnsi="Liberation Serif"/>
              </w:rPr>
              <w:t>Gancho e volta).</w:t>
            </w:r>
          </w:p>
        </w:tc>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R$ 16,00</w:t>
            </w:r>
          </w:p>
        </w:tc>
        <w:tc>
          <w:tcPr>
            <w:tcW w:w="14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BB9" w:rsidRDefault="00F12BB9">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R$ 32,00</w:t>
            </w:r>
          </w:p>
        </w:tc>
      </w:tr>
      <w:tr w:rsidR="00F12BB9" w:rsidTr="00864F4F">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10</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proofErr w:type="spellStart"/>
            <w:r>
              <w:rPr>
                <w:rFonts w:ascii="Liberation Serif" w:hAnsi="Liberation Serif"/>
              </w:rPr>
              <w:t>Escudete</w:t>
            </w:r>
            <w:proofErr w:type="spellEnd"/>
            <w:r>
              <w:rPr>
                <w:rFonts w:ascii="Liberation Serif" w:hAnsi="Liberation Serif"/>
              </w:rPr>
              <w:t xml:space="preserve"> do grau de Bombeiro Comunitário com tarjeta de identificação</w:t>
            </w:r>
          </w:p>
          <w:p w:rsidR="00F12BB9" w:rsidRDefault="00F12BB9">
            <w:pPr>
              <w:pStyle w:val="TableContents"/>
              <w:jc w:val="center"/>
              <w:rPr>
                <w:rFonts w:ascii="Liberation Serif" w:hAnsi="Liberation Serif"/>
              </w:rPr>
            </w:pPr>
            <w:r>
              <w:rPr>
                <w:rFonts w:ascii="Liberation Serif" w:hAnsi="Liberation Serif"/>
              </w:rPr>
              <w:t xml:space="preserve">(Júnior classe </w:t>
            </w:r>
            <w:proofErr w:type="gramStart"/>
            <w:r>
              <w:rPr>
                <w:rFonts w:ascii="Liberation Serif" w:hAnsi="Liberation Serif"/>
              </w:rPr>
              <w:t>1</w:t>
            </w:r>
            <w:proofErr w:type="gramEnd"/>
            <w:r>
              <w:rPr>
                <w:rFonts w:ascii="Liberation Serif" w:hAnsi="Liberation Serif"/>
              </w:rPr>
              <w:t xml:space="preserve"> )</w:t>
            </w:r>
          </w:p>
        </w:tc>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10 pares</w:t>
            </w:r>
          </w:p>
        </w:tc>
        <w:tc>
          <w:tcPr>
            <w:tcW w:w="4394"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both"/>
              <w:rPr>
                <w:rFonts w:ascii="Liberation Serif" w:hAnsi="Liberation Serif"/>
              </w:rPr>
            </w:pPr>
            <w:r>
              <w:rPr>
                <w:rFonts w:ascii="Liberation Serif" w:hAnsi="Liberation Serif"/>
              </w:rPr>
              <w:t xml:space="preserve">01 cordão com 03 nós direito. (cor de fundo vermelho, cor dos nós prateados). Com </w:t>
            </w:r>
            <w:proofErr w:type="spellStart"/>
            <w:r>
              <w:rPr>
                <w:rFonts w:ascii="Liberation Serif" w:hAnsi="Liberation Serif"/>
              </w:rPr>
              <w:t>velcro</w:t>
            </w:r>
            <w:proofErr w:type="spellEnd"/>
            <w:r>
              <w:rPr>
                <w:rFonts w:ascii="Liberation Serif" w:hAnsi="Liberation Serif"/>
              </w:rPr>
              <w:t xml:space="preserve"> (Gancho e volta).</w:t>
            </w:r>
          </w:p>
        </w:tc>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R$ 16,00</w:t>
            </w:r>
          </w:p>
        </w:tc>
        <w:tc>
          <w:tcPr>
            <w:tcW w:w="14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BB9" w:rsidRDefault="00F12BB9">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R$ 160,00</w:t>
            </w:r>
          </w:p>
        </w:tc>
      </w:tr>
      <w:tr w:rsidR="00F12BB9" w:rsidTr="00864F4F">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11</w:t>
            </w:r>
          </w:p>
        </w:tc>
        <w:tc>
          <w:tcPr>
            <w:tcW w:w="1417"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proofErr w:type="spellStart"/>
            <w:r>
              <w:rPr>
                <w:rFonts w:ascii="Liberation Serif" w:hAnsi="Liberation Serif"/>
              </w:rPr>
              <w:t>Escudete</w:t>
            </w:r>
            <w:proofErr w:type="spellEnd"/>
            <w:r>
              <w:rPr>
                <w:rFonts w:ascii="Liberation Serif" w:hAnsi="Liberation Serif"/>
              </w:rPr>
              <w:t xml:space="preserve"> do grau de Bombeiro Comunitário com tarjeta de identificação</w:t>
            </w:r>
          </w:p>
          <w:p w:rsidR="00F12BB9" w:rsidRDefault="00F12BB9">
            <w:pPr>
              <w:pStyle w:val="TableContents"/>
              <w:jc w:val="center"/>
              <w:rPr>
                <w:rFonts w:ascii="Liberation Serif" w:hAnsi="Liberation Serif"/>
              </w:rPr>
            </w:pPr>
            <w:r>
              <w:rPr>
                <w:rFonts w:ascii="Liberation Serif" w:hAnsi="Liberation Serif"/>
              </w:rPr>
              <w:t xml:space="preserve">(Júnior classe </w:t>
            </w:r>
            <w:proofErr w:type="gramStart"/>
            <w:r>
              <w:rPr>
                <w:rFonts w:ascii="Liberation Serif" w:hAnsi="Liberation Serif"/>
              </w:rPr>
              <w:lastRenderedPageBreak/>
              <w:t>2</w:t>
            </w:r>
            <w:proofErr w:type="gramEnd"/>
            <w:r>
              <w:rPr>
                <w:rFonts w:ascii="Liberation Serif" w:hAnsi="Liberation Serif"/>
              </w:rPr>
              <w:t xml:space="preserve"> )</w:t>
            </w:r>
          </w:p>
        </w:tc>
        <w:tc>
          <w:tcPr>
            <w:tcW w:w="709"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lastRenderedPageBreak/>
              <w:t>15 pares</w:t>
            </w:r>
          </w:p>
        </w:tc>
        <w:tc>
          <w:tcPr>
            <w:tcW w:w="4394"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both"/>
              <w:rPr>
                <w:rFonts w:ascii="Liberation Serif" w:hAnsi="Liberation Serif"/>
              </w:rPr>
            </w:pPr>
            <w:r>
              <w:rPr>
                <w:rFonts w:ascii="Liberation Serif" w:hAnsi="Liberation Serif"/>
              </w:rPr>
              <w:t xml:space="preserve">01 cordão com 01 nó direito. (cor de fundo vermelho, cor dos nós prateados). Com </w:t>
            </w:r>
            <w:proofErr w:type="spellStart"/>
            <w:r>
              <w:rPr>
                <w:rFonts w:ascii="Liberation Serif" w:hAnsi="Liberation Serif"/>
              </w:rPr>
              <w:t>velcro</w:t>
            </w:r>
            <w:proofErr w:type="spellEnd"/>
            <w:r>
              <w:rPr>
                <w:rFonts w:ascii="Liberation Serif" w:hAnsi="Liberation Serif"/>
              </w:rPr>
              <w:t xml:space="preserve"> (Gancho e volta).</w:t>
            </w:r>
          </w:p>
        </w:tc>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R$ 16,00</w:t>
            </w:r>
          </w:p>
        </w:tc>
        <w:tc>
          <w:tcPr>
            <w:tcW w:w="14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BB9" w:rsidRDefault="00F12BB9">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R$ 240,00</w:t>
            </w:r>
          </w:p>
        </w:tc>
      </w:tr>
    </w:tbl>
    <w:p w:rsidR="00F12BB9" w:rsidRDefault="00F12BB9" w:rsidP="00387650">
      <w:pPr>
        <w:autoSpaceDE w:val="0"/>
        <w:autoSpaceDN w:val="0"/>
        <w:adjustRightInd w:val="0"/>
        <w:jc w:val="both"/>
        <w:rPr>
          <w:rFonts w:ascii="Tahoma" w:hAnsi="Tahoma" w:cs="Tahoma"/>
          <w:b/>
          <w:bCs/>
        </w:rPr>
      </w:pPr>
    </w:p>
    <w:p w:rsidR="000C3521" w:rsidRDefault="000C3521" w:rsidP="000C3521">
      <w:pPr>
        <w:jc w:val="both"/>
        <w:rPr>
          <w:rFonts w:ascii="Tahoma" w:hAnsi="Tahoma" w:cs="Tahoma"/>
        </w:rPr>
      </w:pPr>
    </w:p>
    <w:p w:rsidR="00F12BB9" w:rsidRDefault="00F12BB9" w:rsidP="000C3521">
      <w:pPr>
        <w:jc w:val="both"/>
        <w:rPr>
          <w:rFonts w:ascii="Tahoma" w:hAnsi="Tahoma" w:cs="Tahoma"/>
          <w:b/>
        </w:rPr>
      </w:pPr>
      <w:r w:rsidRPr="00F12BB9">
        <w:rPr>
          <w:rFonts w:ascii="Tahoma" w:hAnsi="Tahoma" w:cs="Tahoma"/>
          <w:b/>
        </w:rPr>
        <w:t>LOTE 03</w:t>
      </w:r>
    </w:p>
    <w:p w:rsidR="00F12BB9" w:rsidRDefault="00F12BB9" w:rsidP="000C3521">
      <w:pPr>
        <w:jc w:val="both"/>
        <w:rPr>
          <w:rFonts w:ascii="Tahoma" w:hAnsi="Tahoma" w:cs="Tahoma"/>
          <w:b/>
        </w:rPr>
      </w:pPr>
    </w:p>
    <w:p w:rsidR="00F12BB9" w:rsidRDefault="00F12BB9" w:rsidP="00F12BB9">
      <w:pPr>
        <w:pStyle w:val="PargrafodaLista"/>
        <w:tabs>
          <w:tab w:val="left" w:pos="709"/>
        </w:tabs>
        <w:spacing w:line="360" w:lineRule="auto"/>
        <w:ind w:left="0"/>
        <w:jc w:val="both"/>
        <w:rPr>
          <w:rFonts w:ascii="Liberation Serif" w:hAnsi="Liberation Serif" w:cs="Arial"/>
        </w:rPr>
      </w:pPr>
    </w:p>
    <w:tbl>
      <w:tblPr>
        <w:tblW w:w="9649" w:type="dxa"/>
        <w:tblInd w:w="45" w:type="dxa"/>
        <w:tblLayout w:type="fixed"/>
        <w:tblCellMar>
          <w:left w:w="10" w:type="dxa"/>
          <w:right w:w="10" w:type="dxa"/>
        </w:tblCellMar>
        <w:tblLook w:val="04A0" w:firstRow="1" w:lastRow="0" w:firstColumn="1" w:lastColumn="0" w:noHBand="0" w:noVBand="1"/>
      </w:tblPr>
      <w:tblGrid>
        <w:gridCol w:w="708"/>
        <w:gridCol w:w="1542"/>
        <w:gridCol w:w="723"/>
        <w:gridCol w:w="3841"/>
        <w:gridCol w:w="1418"/>
        <w:gridCol w:w="1417"/>
      </w:tblGrid>
      <w:tr w:rsidR="00F12BB9" w:rsidTr="00864F4F">
        <w:tc>
          <w:tcPr>
            <w:tcW w:w="708" w:type="dxa"/>
            <w:tcBorders>
              <w:top w:val="single" w:sz="2" w:space="0" w:color="000000"/>
              <w:left w:val="single" w:sz="4" w:space="0" w:color="auto"/>
              <w:bottom w:val="single" w:sz="4" w:space="0" w:color="auto"/>
              <w:right w:val="nil"/>
            </w:tcBorders>
            <w:tcMar>
              <w:top w:w="55" w:type="dxa"/>
              <w:left w:w="55" w:type="dxa"/>
              <w:bottom w:w="55" w:type="dxa"/>
              <w:right w:w="55" w:type="dxa"/>
            </w:tcMar>
            <w:hideMark/>
          </w:tcPr>
          <w:p w:rsidR="00F12BB9" w:rsidRPr="00864F4F" w:rsidRDefault="00F12BB9">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ITEM</w:t>
            </w:r>
          </w:p>
        </w:tc>
        <w:tc>
          <w:tcPr>
            <w:tcW w:w="1542"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F12BB9" w:rsidRPr="00864F4F" w:rsidRDefault="00F12BB9">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PRODUTO</w:t>
            </w:r>
          </w:p>
        </w:tc>
        <w:tc>
          <w:tcPr>
            <w:tcW w:w="72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F12BB9" w:rsidRPr="00864F4F" w:rsidRDefault="00F12BB9">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QTD</w:t>
            </w:r>
          </w:p>
        </w:tc>
        <w:tc>
          <w:tcPr>
            <w:tcW w:w="3841"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F12BB9" w:rsidRPr="00864F4F" w:rsidRDefault="00F12BB9">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DESCRIÇÃO</w:t>
            </w:r>
          </w:p>
        </w:tc>
        <w:tc>
          <w:tcPr>
            <w:tcW w:w="1418"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F12BB9" w:rsidRPr="00864F4F" w:rsidRDefault="00864F4F" w:rsidP="00864F4F">
            <w:pPr>
              <w:pStyle w:val="PargrafodaLista"/>
              <w:tabs>
                <w:tab w:val="left" w:pos="709"/>
              </w:tabs>
              <w:spacing w:line="360" w:lineRule="auto"/>
              <w:ind w:left="0"/>
              <w:jc w:val="center"/>
              <w:rPr>
                <w:rFonts w:ascii="Liberation Serif" w:hAnsi="Liberation Serif"/>
                <w:b/>
                <w:lang w:eastAsia="en-US"/>
              </w:rPr>
            </w:pPr>
            <w:r w:rsidRPr="00864F4F">
              <w:rPr>
                <w:rFonts w:ascii="Liberation Serif" w:hAnsi="Liberation Serif"/>
                <w:b/>
              </w:rPr>
              <w:t>VALOR UNIT</w:t>
            </w:r>
            <w:r w:rsidR="00F12BB9" w:rsidRPr="00864F4F">
              <w:rPr>
                <w:rFonts w:ascii="Liberation Serif" w:hAnsi="Liberation Serif"/>
                <w:b/>
              </w:rPr>
              <w:t xml:space="preserve"> </w:t>
            </w:r>
          </w:p>
        </w:tc>
        <w:tc>
          <w:tcPr>
            <w:tcW w:w="141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hideMark/>
          </w:tcPr>
          <w:p w:rsidR="00F12BB9" w:rsidRPr="00864F4F" w:rsidRDefault="00F12BB9" w:rsidP="00864F4F">
            <w:pPr>
              <w:pStyle w:val="PargrafodaLista"/>
              <w:tabs>
                <w:tab w:val="left" w:pos="709"/>
              </w:tabs>
              <w:spacing w:line="360" w:lineRule="auto"/>
              <w:ind w:left="0"/>
              <w:jc w:val="center"/>
              <w:rPr>
                <w:rFonts w:ascii="Liberation Serif" w:hAnsi="Liberation Serif" w:cs="Arial"/>
                <w:b/>
                <w:lang w:eastAsia="en-US"/>
              </w:rPr>
            </w:pPr>
            <w:r w:rsidRPr="00864F4F">
              <w:rPr>
                <w:rFonts w:ascii="Liberation Serif" w:hAnsi="Liberation Serif" w:cs="Arial"/>
                <w:b/>
              </w:rPr>
              <w:t>VALOR TOTAL</w:t>
            </w:r>
          </w:p>
        </w:tc>
      </w:tr>
      <w:tr w:rsidR="00F12BB9" w:rsidTr="00864F4F">
        <w:trPr>
          <w:trHeight w:val="1318"/>
        </w:trPr>
        <w:tc>
          <w:tcPr>
            <w:tcW w:w="70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12BB9" w:rsidRDefault="00864F4F">
            <w:pPr>
              <w:pStyle w:val="TableContents"/>
              <w:jc w:val="center"/>
              <w:rPr>
                <w:rFonts w:ascii="Liberation Serif" w:hAnsi="Liberation Serif"/>
              </w:rPr>
            </w:pPr>
            <w:proofErr w:type="gramStart"/>
            <w:r>
              <w:rPr>
                <w:rFonts w:ascii="Liberation Serif" w:hAnsi="Liberation Serif"/>
              </w:rPr>
              <w:t>7</w:t>
            </w:r>
            <w:proofErr w:type="gramEnd"/>
          </w:p>
        </w:tc>
        <w:tc>
          <w:tcPr>
            <w:tcW w:w="15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Cinto em nylon (cor: vermelho)</w:t>
            </w:r>
          </w:p>
        </w:tc>
        <w:tc>
          <w:tcPr>
            <w:tcW w:w="72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02 rolos</w:t>
            </w:r>
          </w:p>
        </w:tc>
        <w:tc>
          <w:tcPr>
            <w:tcW w:w="384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12BB9" w:rsidRDefault="00F12BB9">
            <w:pPr>
              <w:pStyle w:val="TableContents"/>
              <w:jc w:val="both"/>
              <w:rPr>
                <w:rFonts w:ascii="Liberation Serif" w:hAnsi="Liberation Serif"/>
              </w:rPr>
            </w:pPr>
            <w:r>
              <w:rPr>
                <w:rFonts w:ascii="Liberation Serif" w:hAnsi="Liberation Serif"/>
              </w:rPr>
              <w:t xml:space="preserve">Lona para cinto na cor vermelha, reforçada com </w:t>
            </w:r>
            <w:proofErr w:type="gramStart"/>
            <w:r>
              <w:rPr>
                <w:rFonts w:ascii="Liberation Serif" w:hAnsi="Liberation Serif"/>
              </w:rPr>
              <w:t>33mm</w:t>
            </w:r>
            <w:proofErr w:type="gramEnd"/>
            <w:r>
              <w:rPr>
                <w:rFonts w:ascii="Liberation Serif" w:hAnsi="Liberation Serif"/>
              </w:rPr>
              <w:t xml:space="preserve"> de largura, 5mm de espessura e 50m de comprimento.</w:t>
            </w:r>
          </w:p>
        </w:tc>
        <w:tc>
          <w:tcPr>
            <w:tcW w:w="141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12BB9" w:rsidRDefault="00F12BB9" w:rsidP="00864F4F">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 xml:space="preserve">R$ </w:t>
            </w:r>
            <w:r w:rsidR="00864F4F">
              <w:rPr>
                <w:rFonts w:ascii="Liberation Serif" w:hAnsi="Liberation Serif"/>
              </w:rPr>
              <w:t>208,33</w:t>
            </w:r>
          </w:p>
        </w:tc>
        <w:tc>
          <w:tcPr>
            <w:tcW w:w="141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F12BB9" w:rsidRDefault="00F12BB9" w:rsidP="00864F4F">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 xml:space="preserve">R$ </w:t>
            </w:r>
            <w:r w:rsidR="00864F4F">
              <w:rPr>
                <w:rFonts w:ascii="Liberation Serif" w:hAnsi="Liberation Serif"/>
              </w:rPr>
              <w:t>416,66</w:t>
            </w:r>
          </w:p>
        </w:tc>
      </w:tr>
      <w:tr w:rsidR="00864F4F" w:rsidTr="00864F4F">
        <w:trPr>
          <w:trHeight w:val="61"/>
        </w:trPr>
        <w:tc>
          <w:tcPr>
            <w:tcW w:w="708" w:type="dxa"/>
            <w:tcBorders>
              <w:top w:val="single" w:sz="4" w:space="0" w:color="auto"/>
              <w:left w:val="single" w:sz="2" w:space="0" w:color="000000"/>
              <w:bottom w:val="nil"/>
              <w:right w:val="nil"/>
            </w:tcBorders>
            <w:tcMar>
              <w:top w:w="55" w:type="dxa"/>
              <w:left w:w="55" w:type="dxa"/>
              <w:bottom w:w="55" w:type="dxa"/>
              <w:right w:w="55" w:type="dxa"/>
            </w:tcMar>
          </w:tcPr>
          <w:p w:rsidR="00864F4F" w:rsidRDefault="00864F4F" w:rsidP="00864F4F">
            <w:pPr>
              <w:pStyle w:val="TableContents"/>
              <w:jc w:val="center"/>
              <w:rPr>
                <w:rFonts w:ascii="Liberation Serif" w:hAnsi="Liberation Serif"/>
              </w:rPr>
            </w:pPr>
          </w:p>
        </w:tc>
        <w:tc>
          <w:tcPr>
            <w:tcW w:w="1542" w:type="dxa"/>
            <w:tcBorders>
              <w:top w:val="single" w:sz="4" w:space="0" w:color="auto"/>
              <w:left w:val="single" w:sz="2" w:space="0" w:color="000000"/>
              <w:bottom w:val="nil"/>
              <w:right w:val="nil"/>
            </w:tcBorders>
            <w:tcMar>
              <w:top w:w="55" w:type="dxa"/>
              <w:left w:w="55" w:type="dxa"/>
              <w:bottom w:w="55" w:type="dxa"/>
              <w:right w:w="55" w:type="dxa"/>
            </w:tcMar>
          </w:tcPr>
          <w:p w:rsidR="00864F4F" w:rsidRDefault="00864F4F" w:rsidP="00864F4F">
            <w:pPr>
              <w:pStyle w:val="TableContents"/>
              <w:jc w:val="center"/>
              <w:rPr>
                <w:rFonts w:ascii="Liberation Serif" w:hAnsi="Liberation Serif"/>
              </w:rPr>
            </w:pPr>
          </w:p>
        </w:tc>
        <w:tc>
          <w:tcPr>
            <w:tcW w:w="723" w:type="dxa"/>
            <w:tcBorders>
              <w:top w:val="single" w:sz="4" w:space="0" w:color="auto"/>
              <w:left w:val="single" w:sz="2" w:space="0" w:color="000000"/>
              <w:bottom w:val="nil"/>
              <w:right w:val="nil"/>
            </w:tcBorders>
            <w:tcMar>
              <w:top w:w="55" w:type="dxa"/>
              <w:left w:w="55" w:type="dxa"/>
              <w:bottom w:w="55" w:type="dxa"/>
              <w:right w:w="55" w:type="dxa"/>
            </w:tcMar>
          </w:tcPr>
          <w:p w:rsidR="00864F4F" w:rsidRDefault="00864F4F" w:rsidP="00864F4F">
            <w:pPr>
              <w:pStyle w:val="TableContents"/>
              <w:jc w:val="center"/>
              <w:rPr>
                <w:rFonts w:ascii="Liberation Serif" w:hAnsi="Liberation Serif"/>
              </w:rPr>
            </w:pPr>
          </w:p>
        </w:tc>
        <w:tc>
          <w:tcPr>
            <w:tcW w:w="3841" w:type="dxa"/>
            <w:tcBorders>
              <w:top w:val="single" w:sz="4" w:space="0" w:color="auto"/>
              <w:left w:val="single" w:sz="2" w:space="0" w:color="000000"/>
              <w:bottom w:val="nil"/>
              <w:right w:val="nil"/>
            </w:tcBorders>
            <w:tcMar>
              <w:top w:w="55" w:type="dxa"/>
              <w:left w:w="55" w:type="dxa"/>
              <w:bottom w:w="55" w:type="dxa"/>
              <w:right w:w="55" w:type="dxa"/>
            </w:tcMar>
          </w:tcPr>
          <w:p w:rsidR="00864F4F" w:rsidRDefault="00864F4F" w:rsidP="00864F4F">
            <w:pPr>
              <w:pStyle w:val="TableContents"/>
              <w:jc w:val="both"/>
              <w:rPr>
                <w:rFonts w:ascii="Liberation Serif" w:hAnsi="Liberation Serif"/>
              </w:rPr>
            </w:pPr>
          </w:p>
        </w:tc>
        <w:tc>
          <w:tcPr>
            <w:tcW w:w="1418" w:type="dxa"/>
            <w:tcBorders>
              <w:top w:val="single" w:sz="4" w:space="0" w:color="auto"/>
              <w:left w:val="single" w:sz="2" w:space="0" w:color="000000"/>
              <w:bottom w:val="nil"/>
              <w:right w:val="nil"/>
            </w:tcBorders>
            <w:tcMar>
              <w:top w:w="55" w:type="dxa"/>
              <w:left w:w="55" w:type="dxa"/>
              <w:bottom w:w="55" w:type="dxa"/>
              <w:right w:w="55" w:type="dxa"/>
            </w:tcMar>
          </w:tcPr>
          <w:p w:rsidR="00864F4F" w:rsidRDefault="00864F4F" w:rsidP="00864F4F">
            <w:pPr>
              <w:pStyle w:val="PargrafodaLista"/>
              <w:tabs>
                <w:tab w:val="left" w:pos="709"/>
              </w:tabs>
              <w:spacing w:line="360" w:lineRule="auto"/>
              <w:ind w:left="0"/>
              <w:jc w:val="center"/>
              <w:rPr>
                <w:rFonts w:ascii="Liberation Serif" w:hAnsi="Liberation Serif"/>
              </w:rPr>
            </w:pPr>
          </w:p>
        </w:tc>
        <w:tc>
          <w:tcPr>
            <w:tcW w:w="1417" w:type="dxa"/>
            <w:tcBorders>
              <w:top w:val="single" w:sz="4" w:space="0" w:color="auto"/>
              <w:left w:val="single" w:sz="2" w:space="0" w:color="000000"/>
              <w:bottom w:val="nil"/>
              <w:right w:val="single" w:sz="2" w:space="0" w:color="000000"/>
            </w:tcBorders>
            <w:tcMar>
              <w:top w:w="55" w:type="dxa"/>
              <w:left w:w="55" w:type="dxa"/>
              <w:bottom w:w="55" w:type="dxa"/>
              <w:right w:w="55" w:type="dxa"/>
            </w:tcMar>
          </w:tcPr>
          <w:p w:rsidR="00864F4F" w:rsidRDefault="00864F4F" w:rsidP="00864F4F">
            <w:pPr>
              <w:pStyle w:val="PargrafodaLista"/>
              <w:tabs>
                <w:tab w:val="left" w:pos="709"/>
              </w:tabs>
              <w:spacing w:line="360" w:lineRule="auto"/>
              <w:ind w:left="0"/>
              <w:jc w:val="center"/>
              <w:rPr>
                <w:rFonts w:ascii="Liberation Serif" w:hAnsi="Liberation Serif"/>
              </w:rPr>
            </w:pPr>
          </w:p>
        </w:tc>
      </w:tr>
      <w:tr w:rsidR="00F12BB9" w:rsidTr="00864F4F">
        <w:tc>
          <w:tcPr>
            <w:tcW w:w="708"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864F4F">
            <w:pPr>
              <w:pStyle w:val="TableContents"/>
              <w:jc w:val="center"/>
              <w:rPr>
                <w:rFonts w:ascii="Liberation Serif" w:hAnsi="Liberation Serif"/>
              </w:rPr>
            </w:pPr>
            <w:proofErr w:type="gramStart"/>
            <w:r>
              <w:rPr>
                <w:rFonts w:ascii="Liberation Serif" w:hAnsi="Liberation Serif"/>
              </w:rPr>
              <w:t>8</w:t>
            </w:r>
            <w:proofErr w:type="gramEnd"/>
          </w:p>
        </w:tc>
        <w:tc>
          <w:tcPr>
            <w:tcW w:w="1542"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Fivela metálica (cor: prata)</w:t>
            </w:r>
          </w:p>
        </w:tc>
        <w:tc>
          <w:tcPr>
            <w:tcW w:w="723"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jc w:val="center"/>
              <w:rPr>
                <w:rFonts w:ascii="Liberation Serif" w:hAnsi="Liberation Serif"/>
              </w:rPr>
            </w:pPr>
            <w:r>
              <w:rPr>
                <w:rFonts w:ascii="Liberation Serif" w:hAnsi="Liberation Serif"/>
              </w:rPr>
              <w:t>25</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pPr>
              <w:pStyle w:val="TableContents"/>
              <w:rPr>
                <w:rFonts w:ascii="Liberation Serif" w:hAnsi="Liberation Serif"/>
              </w:rPr>
            </w:pPr>
            <w:r>
              <w:rPr>
                <w:rFonts w:ascii="Liberation Serif" w:hAnsi="Liberation Serif"/>
              </w:rPr>
              <w:t xml:space="preserve">Fivela </w:t>
            </w:r>
            <w:proofErr w:type="gramStart"/>
            <w:r>
              <w:rPr>
                <w:rFonts w:ascii="Liberation Serif" w:hAnsi="Liberation Serif"/>
              </w:rPr>
              <w:t>completa com símbolo padrão Bombeiro Comunitário</w:t>
            </w:r>
            <w:proofErr w:type="gramEnd"/>
            <w:r w:rsidR="00864F4F">
              <w:rPr>
                <w:rFonts w:ascii="Liberation Serif" w:hAnsi="Liberation Serif"/>
              </w:rPr>
              <w:t>.</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rsidR="00F12BB9" w:rsidRDefault="00F12BB9" w:rsidP="00864F4F">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 xml:space="preserve">R$ </w:t>
            </w:r>
            <w:r w:rsidR="00864F4F">
              <w:rPr>
                <w:rFonts w:ascii="Liberation Serif" w:hAnsi="Liberation Serif"/>
              </w:rPr>
              <w:t>8,00</w:t>
            </w:r>
          </w:p>
        </w:tc>
        <w:tc>
          <w:tcPr>
            <w:tcW w:w="14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BB9" w:rsidRDefault="00F12BB9" w:rsidP="00864F4F">
            <w:pPr>
              <w:pStyle w:val="PargrafodaLista"/>
              <w:tabs>
                <w:tab w:val="left" w:pos="709"/>
              </w:tabs>
              <w:spacing w:line="360" w:lineRule="auto"/>
              <w:ind w:left="0"/>
              <w:jc w:val="center"/>
              <w:rPr>
                <w:rFonts w:ascii="Liberation Serif" w:hAnsi="Liberation Serif"/>
                <w:lang w:eastAsia="en-US"/>
              </w:rPr>
            </w:pPr>
            <w:r>
              <w:rPr>
                <w:rFonts w:ascii="Liberation Serif" w:hAnsi="Liberation Serif"/>
              </w:rPr>
              <w:t xml:space="preserve">R$ </w:t>
            </w:r>
            <w:r w:rsidR="00864F4F">
              <w:rPr>
                <w:rFonts w:ascii="Liberation Serif" w:hAnsi="Liberation Serif"/>
              </w:rPr>
              <w:t>200,00</w:t>
            </w:r>
          </w:p>
        </w:tc>
      </w:tr>
    </w:tbl>
    <w:p w:rsidR="00F12BB9" w:rsidRPr="00864F4F" w:rsidRDefault="00F12BB9" w:rsidP="000C3521">
      <w:pPr>
        <w:jc w:val="both"/>
        <w:rPr>
          <w:rFonts w:ascii="Tahoma" w:hAnsi="Tahoma" w:cs="Tahoma"/>
          <w:b/>
        </w:rPr>
      </w:pPr>
    </w:p>
    <w:p w:rsidR="00F12BB9" w:rsidRDefault="00864F4F" w:rsidP="000C3521">
      <w:pPr>
        <w:jc w:val="both"/>
        <w:rPr>
          <w:rFonts w:ascii="Tahoma" w:hAnsi="Tahoma" w:cs="Tahoma"/>
          <w:b/>
        </w:rPr>
      </w:pPr>
      <w:r w:rsidRPr="00864F4F">
        <w:rPr>
          <w:rFonts w:ascii="Tahoma" w:hAnsi="Tahoma" w:cs="Tahoma"/>
          <w:b/>
        </w:rPr>
        <w:t>LOTE 04</w:t>
      </w:r>
    </w:p>
    <w:p w:rsidR="00864F4F" w:rsidRDefault="00864F4F" w:rsidP="000C3521">
      <w:pPr>
        <w:jc w:val="both"/>
        <w:rPr>
          <w:rFonts w:ascii="Tahoma" w:hAnsi="Tahoma" w:cs="Tahoma"/>
          <w:b/>
        </w:rPr>
      </w:pPr>
    </w:p>
    <w:tbl>
      <w:tblPr>
        <w:tblW w:w="9649" w:type="dxa"/>
        <w:tblInd w:w="45" w:type="dxa"/>
        <w:tblLayout w:type="fixed"/>
        <w:tblCellMar>
          <w:left w:w="10" w:type="dxa"/>
          <w:right w:w="10" w:type="dxa"/>
        </w:tblCellMar>
        <w:tblLook w:val="04A0" w:firstRow="1" w:lastRow="0" w:firstColumn="1" w:lastColumn="0" w:noHBand="0" w:noVBand="1"/>
      </w:tblPr>
      <w:tblGrid>
        <w:gridCol w:w="719"/>
        <w:gridCol w:w="1559"/>
        <w:gridCol w:w="709"/>
        <w:gridCol w:w="3827"/>
        <w:gridCol w:w="1418"/>
        <w:gridCol w:w="1417"/>
      </w:tblGrid>
      <w:tr w:rsidR="00864F4F" w:rsidRPr="00864F4F" w:rsidTr="00864F4F">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tabs>
                <w:tab w:val="left" w:pos="709"/>
              </w:tabs>
              <w:suppressAutoHyphens/>
              <w:autoSpaceDN w:val="0"/>
              <w:spacing w:line="360" w:lineRule="auto"/>
              <w:jc w:val="center"/>
              <w:textAlignment w:val="baseline"/>
              <w:rPr>
                <w:rFonts w:ascii="Liberation Serif" w:eastAsia="Droid Sans Fallback" w:hAnsi="Liberation Serif" w:cs="Arial"/>
                <w:b/>
                <w:kern w:val="3"/>
                <w:sz w:val="22"/>
                <w:szCs w:val="22"/>
                <w:lang w:eastAsia="en-US"/>
              </w:rPr>
            </w:pPr>
            <w:r w:rsidRPr="00864F4F">
              <w:rPr>
                <w:rFonts w:ascii="Liberation Serif" w:eastAsia="Droid Sans Fallback" w:hAnsi="Liberation Serif" w:cs="Arial"/>
                <w:b/>
                <w:kern w:val="3"/>
                <w:sz w:val="22"/>
                <w:szCs w:val="22"/>
                <w:lang w:eastAsia="en-US"/>
              </w:rPr>
              <w:t>ITEM</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tabs>
                <w:tab w:val="left" w:pos="709"/>
              </w:tabs>
              <w:suppressAutoHyphens/>
              <w:autoSpaceDN w:val="0"/>
              <w:spacing w:line="360" w:lineRule="auto"/>
              <w:jc w:val="center"/>
              <w:textAlignment w:val="baseline"/>
              <w:rPr>
                <w:rFonts w:ascii="Liberation Serif" w:eastAsia="Droid Sans Fallback" w:hAnsi="Liberation Serif" w:cs="Arial"/>
                <w:b/>
                <w:kern w:val="3"/>
                <w:sz w:val="22"/>
                <w:szCs w:val="22"/>
                <w:lang w:eastAsia="en-US"/>
              </w:rPr>
            </w:pPr>
            <w:r w:rsidRPr="00864F4F">
              <w:rPr>
                <w:rFonts w:ascii="Liberation Serif" w:eastAsia="Droid Sans Fallback" w:hAnsi="Liberation Serif" w:cs="Arial"/>
                <w:b/>
                <w:kern w:val="3"/>
                <w:sz w:val="22"/>
                <w:szCs w:val="22"/>
                <w:lang w:eastAsia="en-US"/>
              </w:rPr>
              <w:t>PRODUTO</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tabs>
                <w:tab w:val="left" w:pos="709"/>
              </w:tabs>
              <w:suppressAutoHyphens/>
              <w:autoSpaceDN w:val="0"/>
              <w:spacing w:line="360" w:lineRule="auto"/>
              <w:jc w:val="center"/>
              <w:textAlignment w:val="baseline"/>
              <w:rPr>
                <w:rFonts w:ascii="Liberation Serif" w:eastAsia="Droid Sans Fallback" w:hAnsi="Liberation Serif" w:cs="Arial"/>
                <w:b/>
                <w:kern w:val="3"/>
                <w:sz w:val="22"/>
                <w:szCs w:val="22"/>
                <w:lang w:eastAsia="en-US"/>
              </w:rPr>
            </w:pPr>
            <w:r w:rsidRPr="00864F4F">
              <w:rPr>
                <w:rFonts w:ascii="Liberation Serif" w:eastAsia="Droid Sans Fallback" w:hAnsi="Liberation Serif" w:cs="Arial"/>
                <w:b/>
                <w:kern w:val="3"/>
                <w:sz w:val="22"/>
                <w:szCs w:val="22"/>
                <w:lang w:eastAsia="en-US"/>
              </w:rPr>
              <w:t>QTD</w:t>
            </w:r>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tabs>
                <w:tab w:val="left" w:pos="709"/>
              </w:tabs>
              <w:suppressAutoHyphens/>
              <w:autoSpaceDN w:val="0"/>
              <w:spacing w:line="360" w:lineRule="auto"/>
              <w:jc w:val="center"/>
              <w:textAlignment w:val="baseline"/>
              <w:rPr>
                <w:rFonts w:ascii="Liberation Serif" w:eastAsia="Droid Sans Fallback" w:hAnsi="Liberation Serif" w:cs="Arial"/>
                <w:b/>
                <w:kern w:val="3"/>
                <w:sz w:val="22"/>
                <w:szCs w:val="22"/>
                <w:lang w:eastAsia="en-US"/>
              </w:rPr>
            </w:pPr>
            <w:r w:rsidRPr="00864F4F">
              <w:rPr>
                <w:rFonts w:ascii="Liberation Serif" w:eastAsia="Droid Sans Fallback" w:hAnsi="Liberation Serif" w:cs="Arial"/>
                <w:b/>
                <w:kern w:val="3"/>
                <w:sz w:val="22"/>
                <w:szCs w:val="22"/>
                <w:lang w:eastAsia="en-US"/>
              </w:rPr>
              <w:t>DESCRIÇÃO</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tabs>
                <w:tab w:val="left" w:pos="709"/>
              </w:tabs>
              <w:suppressAutoHyphens/>
              <w:autoSpaceDN w:val="0"/>
              <w:spacing w:line="360" w:lineRule="auto"/>
              <w:jc w:val="center"/>
              <w:textAlignment w:val="baseline"/>
              <w:rPr>
                <w:rFonts w:ascii="Liberation Serif" w:eastAsia="Droid Sans Fallback" w:hAnsi="Liberation Serif" w:cs="Calibri"/>
                <w:b/>
                <w:kern w:val="3"/>
                <w:sz w:val="22"/>
                <w:szCs w:val="22"/>
                <w:lang w:eastAsia="en-US"/>
              </w:rPr>
            </w:pPr>
            <w:r w:rsidRPr="00864F4F">
              <w:rPr>
                <w:rFonts w:ascii="Liberation Serif" w:eastAsia="Droid Sans Fallback" w:hAnsi="Liberation Serif" w:cs="Calibri"/>
                <w:b/>
                <w:kern w:val="3"/>
                <w:sz w:val="22"/>
                <w:szCs w:val="22"/>
                <w:lang w:eastAsia="en-US"/>
              </w:rPr>
              <w:t>VALOR UNIT</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64F4F" w:rsidRPr="00864F4F" w:rsidRDefault="00864F4F" w:rsidP="00864F4F">
            <w:pPr>
              <w:tabs>
                <w:tab w:val="left" w:pos="709"/>
              </w:tabs>
              <w:suppressAutoHyphens/>
              <w:autoSpaceDN w:val="0"/>
              <w:spacing w:line="360" w:lineRule="auto"/>
              <w:jc w:val="center"/>
              <w:textAlignment w:val="baseline"/>
              <w:rPr>
                <w:rFonts w:ascii="Liberation Serif" w:eastAsia="Droid Sans Fallback" w:hAnsi="Liberation Serif" w:cs="Arial"/>
                <w:b/>
                <w:kern w:val="3"/>
                <w:sz w:val="22"/>
                <w:szCs w:val="22"/>
                <w:lang w:eastAsia="en-US"/>
              </w:rPr>
            </w:pPr>
            <w:r w:rsidRPr="00864F4F">
              <w:rPr>
                <w:rFonts w:ascii="Liberation Serif" w:eastAsia="Droid Sans Fallback" w:hAnsi="Liberation Serif" w:cs="Arial"/>
                <w:b/>
                <w:kern w:val="3"/>
                <w:sz w:val="22"/>
                <w:szCs w:val="22"/>
                <w:lang w:eastAsia="en-US"/>
              </w:rPr>
              <w:t>VALOR TOTAL</w:t>
            </w:r>
          </w:p>
        </w:tc>
      </w:tr>
      <w:tr w:rsidR="00864F4F" w:rsidRPr="00864F4F" w:rsidTr="00864F4F">
        <w:tc>
          <w:tcPr>
            <w:tcW w:w="719" w:type="dxa"/>
            <w:tcBorders>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suppressAutoHyphens/>
              <w:autoSpaceDN w:val="0"/>
              <w:spacing w:after="200" w:line="276" w:lineRule="auto"/>
              <w:jc w:val="center"/>
              <w:textAlignment w:val="baseline"/>
              <w:rPr>
                <w:rFonts w:ascii="Liberation Serif" w:eastAsia="Droid Sans Fallback" w:hAnsi="Liberation Serif" w:cs="Calibri"/>
                <w:kern w:val="3"/>
                <w:sz w:val="22"/>
                <w:szCs w:val="22"/>
                <w:lang w:eastAsia="en-US"/>
              </w:rPr>
            </w:pPr>
            <w:proofErr w:type="gramStart"/>
            <w:r>
              <w:rPr>
                <w:rFonts w:ascii="Liberation Serif" w:eastAsia="Droid Sans Fallback" w:hAnsi="Liberation Serif" w:cs="Calibri"/>
                <w:kern w:val="3"/>
                <w:sz w:val="22"/>
                <w:szCs w:val="22"/>
                <w:lang w:eastAsia="en-US"/>
              </w:rPr>
              <w:t>5</w:t>
            </w:r>
            <w:proofErr w:type="gramEnd"/>
          </w:p>
        </w:tc>
        <w:tc>
          <w:tcPr>
            <w:tcW w:w="1559" w:type="dxa"/>
            <w:tcBorders>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suppressAutoHyphens/>
              <w:autoSpaceDN w:val="0"/>
              <w:spacing w:after="200" w:line="276" w:lineRule="auto"/>
              <w:jc w:val="center"/>
              <w:textAlignment w:val="baseline"/>
              <w:rPr>
                <w:rFonts w:ascii="Liberation Serif" w:eastAsia="Droid Sans Fallback" w:hAnsi="Liberation Serif" w:cs="Calibri"/>
                <w:kern w:val="3"/>
                <w:sz w:val="22"/>
                <w:szCs w:val="22"/>
                <w:lang w:eastAsia="en-US"/>
              </w:rPr>
            </w:pPr>
            <w:r w:rsidRPr="007C0C03">
              <w:t>Botina tipo CBMSC (cor: preto)</w:t>
            </w:r>
          </w:p>
        </w:tc>
        <w:tc>
          <w:tcPr>
            <w:tcW w:w="709" w:type="dxa"/>
            <w:tcBorders>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suppressAutoHyphens/>
              <w:autoSpaceDN w:val="0"/>
              <w:spacing w:after="200" w:line="276" w:lineRule="auto"/>
              <w:jc w:val="center"/>
              <w:textAlignment w:val="baseline"/>
              <w:rPr>
                <w:rFonts w:ascii="Liberation Serif" w:eastAsia="Droid Sans Fallback" w:hAnsi="Liberation Serif" w:cs="Calibri"/>
                <w:kern w:val="3"/>
                <w:sz w:val="22"/>
                <w:szCs w:val="22"/>
                <w:lang w:eastAsia="en-US"/>
              </w:rPr>
            </w:pPr>
            <w:r w:rsidRPr="00864F4F">
              <w:rPr>
                <w:rFonts w:ascii="Liberation Serif" w:eastAsia="Droid Sans Fallback" w:hAnsi="Liberation Serif" w:cs="Calibri"/>
                <w:kern w:val="3"/>
                <w:sz w:val="22"/>
                <w:szCs w:val="22"/>
                <w:lang w:eastAsia="en-US"/>
              </w:rPr>
              <w:t>20</w:t>
            </w:r>
          </w:p>
        </w:tc>
        <w:tc>
          <w:tcPr>
            <w:tcW w:w="3827" w:type="dxa"/>
            <w:tcBorders>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suppressAutoHyphens/>
              <w:autoSpaceDN w:val="0"/>
              <w:spacing w:after="200" w:line="276" w:lineRule="auto"/>
              <w:jc w:val="both"/>
              <w:textAlignment w:val="baseline"/>
              <w:rPr>
                <w:rFonts w:ascii="Liberation Serif" w:eastAsia="Droid Sans Fallback" w:hAnsi="Liberation Serif" w:cs="Calibri"/>
                <w:kern w:val="3"/>
                <w:sz w:val="22"/>
                <w:szCs w:val="22"/>
                <w:lang w:eastAsia="en-US"/>
              </w:rPr>
            </w:pPr>
            <w:r w:rsidRPr="007C0C03">
              <w:t>Sem cadarço. Com solado reforçado, cano médio com elásticos nas laterais. Biqueira de PVC.</w:t>
            </w:r>
          </w:p>
        </w:tc>
        <w:tc>
          <w:tcPr>
            <w:tcW w:w="1418" w:type="dxa"/>
            <w:tcBorders>
              <w:left w:val="single" w:sz="2" w:space="0" w:color="000000"/>
              <w:bottom w:val="single" w:sz="2" w:space="0" w:color="000000"/>
            </w:tcBorders>
            <w:tcMar>
              <w:top w:w="55" w:type="dxa"/>
              <w:left w:w="55" w:type="dxa"/>
              <w:bottom w:w="55" w:type="dxa"/>
              <w:right w:w="55" w:type="dxa"/>
            </w:tcMar>
          </w:tcPr>
          <w:p w:rsidR="00864F4F" w:rsidRPr="00864F4F" w:rsidRDefault="00864F4F" w:rsidP="00864F4F">
            <w:pPr>
              <w:tabs>
                <w:tab w:val="left" w:pos="709"/>
              </w:tabs>
              <w:suppressAutoHyphens/>
              <w:autoSpaceDN w:val="0"/>
              <w:spacing w:line="360" w:lineRule="auto"/>
              <w:jc w:val="center"/>
              <w:textAlignment w:val="baseline"/>
              <w:rPr>
                <w:rFonts w:ascii="Liberation Serif" w:eastAsia="Droid Sans Fallback" w:hAnsi="Liberation Serif" w:cs="Calibri"/>
                <w:kern w:val="3"/>
                <w:sz w:val="22"/>
                <w:szCs w:val="22"/>
                <w:lang w:eastAsia="en-US"/>
              </w:rPr>
            </w:pPr>
            <w:r w:rsidRPr="00864F4F">
              <w:rPr>
                <w:rFonts w:ascii="Liberation Serif" w:eastAsia="Droid Sans Fallback" w:hAnsi="Liberation Serif" w:cs="Calibri"/>
                <w:kern w:val="3"/>
                <w:sz w:val="22"/>
                <w:szCs w:val="22"/>
                <w:lang w:eastAsia="en-US"/>
              </w:rPr>
              <w:t xml:space="preserve">R$ </w:t>
            </w:r>
            <w:r>
              <w:rPr>
                <w:rFonts w:ascii="Liberation Serif" w:eastAsia="Droid Sans Fallback" w:hAnsi="Liberation Serif" w:cs="Calibri"/>
                <w:kern w:val="3"/>
                <w:sz w:val="22"/>
                <w:szCs w:val="22"/>
                <w:lang w:eastAsia="en-US"/>
              </w:rPr>
              <w:t>55,00</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864F4F" w:rsidRPr="00864F4F" w:rsidRDefault="00864F4F" w:rsidP="00864F4F">
            <w:pPr>
              <w:tabs>
                <w:tab w:val="left" w:pos="709"/>
              </w:tabs>
              <w:suppressAutoHyphens/>
              <w:autoSpaceDN w:val="0"/>
              <w:spacing w:line="360" w:lineRule="auto"/>
              <w:jc w:val="center"/>
              <w:textAlignment w:val="baseline"/>
              <w:rPr>
                <w:rFonts w:ascii="Liberation Serif" w:eastAsia="Droid Sans Fallback" w:hAnsi="Liberation Serif" w:cs="Calibri"/>
                <w:kern w:val="3"/>
                <w:sz w:val="22"/>
                <w:szCs w:val="22"/>
                <w:lang w:eastAsia="en-US"/>
              </w:rPr>
            </w:pPr>
            <w:r w:rsidRPr="00864F4F">
              <w:rPr>
                <w:rFonts w:ascii="Liberation Serif" w:eastAsia="Droid Sans Fallback" w:hAnsi="Liberation Serif" w:cs="Calibri"/>
                <w:kern w:val="3"/>
                <w:sz w:val="22"/>
                <w:szCs w:val="22"/>
                <w:lang w:eastAsia="en-US"/>
              </w:rPr>
              <w:t xml:space="preserve">R$ </w:t>
            </w:r>
            <w:r>
              <w:rPr>
                <w:rFonts w:ascii="Liberation Serif" w:eastAsia="Droid Sans Fallback" w:hAnsi="Liberation Serif" w:cs="Calibri"/>
                <w:kern w:val="3"/>
                <w:sz w:val="22"/>
                <w:szCs w:val="22"/>
                <w:lang w:eastAsia="en-US"/>
              </w:rPr>
              <w:t>1.100,00</w:t>
            </w:r>
          </w:p>
        </w:tc>
      </w:tr>
    </w:tbl>
    <w:p w:rsidR="00864F4F" w:rsidRPr="00864F4F" w:rsidRDefault="00864F4F" w:rsidP="000C3521">
      <w:pPr>
        <w:jc w:val="both"/>
        <w:rPr>
          <w:rFonts w:ascii="Tahoma" w:hAnsi="Tahoma" w:cs="Tahoma"/>
          <w:b/>
        </w:rPr>
      </w:pPr>
    </w:p>
    <w:p w:rsidR="000C3521" w:rsidRPr="000C3521" w:rsidRDefault="000C3521" w:rsidP="000C3521">
      <w:pPr>
        <w:jc w:val="both"/>
        <w:rPr>
          <w:rFonts w:ascii="Tahoma" w:hAnsi="Tahoma" w:cs="Tahoma"/>
        </w:rPr>
      </w:pPr>
      <w:r w:rsidRPr="000C3521">
        <w:rPr>
          <w:rFonts w:ascii="Tahoma" w:hAnsi="Tahoma" w:cs="Tahoma"/>
        </w:rPr>
        <w:t>1.</w:t>
      </w:r>
      <w:r w:rsidR="00850B9B">
        <w:rPr>
          <w:rFonts w:ascii="Tahoma" w:hAnsi="Tahoma" w:cs="Tahoma"/>
        </w:rPr>
        <w:t>2</w:t>
      </w:r>
      <w:r w:rsidRPr="000C3521">
        <w:rPr>
          <w:rFonts w:ascii="Tahoma" w:hAnsi="Tahoma" w:cs="Tahoma"/>
        </w:rPr>
        <w:t xml:space="preserve"> – Todas as despesas relacionadas com a entrega dos produtos correrão por conta da proponente vencedora.</w:t>
      </w:r>
    </w:p>
    <w:p w:rsidR="000C3521" w:rsidRDefault="000C3521" w:rsidP="000C3521">
      <w:pPr>
        <w:jc w:val="both"/>
        <w:rPr>
          <w:rFonts w:ascii="Tahoma" w:hAnsi="Tahoma" w:cs="Tahoma"/>
        </w:rPr>
      </w:pPr>
    </w:p>
    <w:p w:rsidR="000C3521" w:rsidRPr="000C3521" w:rsidRDefault="000C3521" w:rsidP="000C3521">
      <w:pPr>
        <w:jc w:val="both"/>
        <w:rPr>
          <w:rFonts w:ascii="Tahoma" w:hAnsi="Tahoma" w:cs="Tahoma"/>
        </w:rPr>
      </w:pPr>
      <w:r w:rsidRPr="000C3521">
        <w:rPr>
          <w:rFonts w:ascii="Tahoma" w:hAnsi="Tahoma" w:cs="Tahoma"/>
        </w:rPr>
        <w:t>1.</w:t>
      </w:r>
      <w:r w:rsidR="00850B9B">
        <w:rPr>
          <w:rFonts w:ascii="Tahoma" w:hAnsi="Tahoma" w:cs="Tahoma"/>
        </w:rPr>
        <w:t>2</w:t>
      </w:r>
      <w:r w:rsidRPr="000C3521">
        <w:rPr>
          <w:rFonts w:ascii="Tahoma" w:hAnsi="Tahoma" w:cs="Tahoma"/>
        </w:rPr>
        <w:t>.1 – Os produtos deverão ser entregues devidamente embalados, de forma que não sejam danificados durante as operações de transportes e descarga no local de entrega indicado.</w:t>
      </w:r>
    </w:p>
    <w:p w:rsidR="000C3521" w:rsidRPr="000C3521" w:rsidRDefault="000C3521" w:rsidP="000C3521">
      <w:pPr>
        <w:jc w:val="both"/>
        <w:rPr>
          <w:sz w:val="22"/>
          <w:szCs w:val="22"/>
        </w:rPr>
      </w:pPr>
    </w:p>
    <w:p w:rsidR="00850B9B" w:rsidRPr="000C3521" w:rsidRDefault="00850B9B" w:rsidP="00850B9B">
      <w:pPr>
        <w:jc w:val="both"/>
        <w:rPr>
          <w:rFonts w:ascii="Tahoma" w:hAnsi="Tahoma" w:cs="Tahoma"/>
        </w:rPr>
      </w:pPr>
      <w:r w:rsidRPr="000C3521">
        <w:rPr>
          <w:rFonts w:ascii="Tahoma" w:hAnsi="Tahoma" w:cs="Tahoma"/>
        </w:rPr>
        <w:t>1.</w:t>
      </w:r>
      <w:r>
        <w:rPr>
          <w:rFonts w:ascii="Tahoma" w:hAnsi="Tahoma" w:cs="Tahoma"/>
        </w:rPr>
        <w:t>3</w:t>
      </w:r>
      <w:r w:rsidRPr="000C3521">
        <w:rPr>
          <w:rFonts w:ascii="Tahoma" w:hAnsi="Tahoma" w:cs="Tahoma"/>
        </w:rPr>
        <w:t xml:space="preserve"> A empresa deve ser devidamente registrada e qualificada para o serviço.</w:t>
      </w:r>
    </w:p>
    <w:p w:rsidR="00850B9B" w:rsidRPr="00850B9B" w:rsidRDefault="00850B9B" w:rsidP="00850B9B"/>
    <w:p w:rsidR="001312E5" w:rsidRPr="001312E5" w:rsidRDefault="001312E5" w:rsidP="001312E5">
      <w:pPr>
        <w:autoSpaceDE w:val="0"/>
        <w:autoSpaceDN w:val="0"/>
        <w:adjustRightInd w:val="0"/>
        <w:spacing w:line="360" w:lineRule="auto"/>
        <w:jc w:val="both"/>
        <w:rPr>
          <w:rFonts w:ascii="Tahoma" w:hAnsi="Tahoma" w:cs="Tahoma"/>
          <w:bCs/>
        </w:rPr>
      </w:pPr>
      <w:r>
        <w:rPr>
          <w:rFonts w:ascii="Tahoma" w:hAnsi="Tahoma" w:cs="Tahoma"/>
          <w:bCs/>
        </w:rPr>
        <w:t>O</w:t>
      </w:r>
      <w:r w:rsidRPr="001312E5">
        <w:rPr>
          <w:rFonts w:ascii="Tahoma" w:hAnsi="Tahoma" w:cs="Tahoma"/>
          <w:bCs/>
        </w:rPr>
        <w:t xml:space="preserve"> VALOR MÁXIMO</w:t>
      </w:r>
      <w:r w:rsidR="00551D96">
        <w:rPr>
          <w:rFonts w:ascii="Tahoma" w:hAnsi="Tahoma" w:cs="Tahoma"/>
          <w:bCs/>
        </w:rPr>
        <w:t xml:space="preserve"> total</w:t>
      </w:r>
      <w:r w:rsidRPr="001312E5">
        <w:rPr>
          <w:rFonts w:ascii="Tahoma" w:hAnsi="Tahoma" w:cs="Tahoma"/>
          <w:bCs/>
        </w:rPr>
        <w:t xml:space="preserve"> </w:t>
      </w:r>
      <w:r w:rsidR="00864F4F">
        <w:rPr>
          <w:rFonts w:ascii="Tahoma" w:hAnsi="Tahoma" w:cs="Tahoma"/>
          <w:bCs/>
        </w:rPr>
        <w:t>dos lotes</w:t>
      </w:r>
      <w:r w:rsidRPr="001312E5">
        <w:rPr>
          <w:rFonts w:ascii="Tahoma" w:hAnsi="Tahoma" w:cs="Tahoma"/>
          <w:bCs/>
        </w:rPr>
        <w:t xml:space="preserve">, </w:t>
      </w:r>
      <w:proofErr w:type="gramStart"/>
      <w:r w:rsidRPr="001312E5">
        <w:rPr>
          <w:rFonts w:ascii="Tahoma" w:hAnsi="Tahoma" w:cs="Tahoma"/>
          <w:bCs/>
        </w:rPr>
        <w:t>sob pena</w:t>
      </w:r>
      <w:proofErr w:type="gramEnd"/>
      <w:r w:rsidRPr="001312E5">
        <w:rPr>
          <w:rFonts w:ascii="Tahoma" w:hAnsi="Tahoma" w:cs="Tahoma"/>
          <w:bCs/>
        </w:rPr>
        <w:t xml:space="preserve"> de desclassificação é de R$ </w:t>
      </w:r>
      <w:r w:rsidR="00551D96">
        <w:rPr>
          <w:rFonts w:ascii="Tahoma" w:hAnsi="Tahoma" w:cs="Tahoma"/>
          <w:bCs/>
        </w:rPr>
        <w:t>11.773,76</w:t>
      </w:r>
      <w:r w:rsidRPr="001312E5">
        <w:rPr>
          <w:rFonts w:ascii="Tahoma" w:hAnsi="Tahoma" w:cs="Tahoma"/>
          <w:bCs/>
        </w:rPr>
        <w:t xml:space="preserve"> (</w:t>
      </w:r>
      <w:r w:rsidR="00551D96">
        <w:rPr>
          <w:rFonts w:ascii="Tahoma" w:hAnsi="Tahoma" w:cs="Tahoma"/>
          <w:bCs/>
        </w:rPr>
        <w:t xml:space="preserve">onze </w:t>
      </w:r>
      <w:r w:rsidRPr="001312E5">
        <w:rPr>
          <w:rFonts w:ascii="Tahoma" w:hAnsi="Tahoma" w:cs="Tahoma"/>
          <w:bCs/>
        </w:rPr>
        <w:t xml:space="preserve">mil </w:t>
      </w:r>
      <w:r w:rsidR="00551D96">
        <w:rPr>
          <w:rFonts w:ascii="Tahoma" w:hAnsi="Tahoma" w:cs="Tahoma"/>
          <w:bCs/>
        </w:rPr>
        <w:t>setecentos e setenta e três reais e setenta e seis centavos</w:t>
      </w:r>
      <w:r w:rsidRPr="001312E5">
        <w:rPr>
          <w:rFonts w:ascii="Tahoma" w:hAnsi="Tahoma" w:cs="Tahoma"/>
          <w:bCs/>
        </w:rPr>
        <w:t>).</w:t>
      </w:r>
    </w:p>
    <w:p w:rsidR="00481876" w:rsidRPr="00CE5A6A" w:rsidRDefault="00481876" w:rsidP="00320D51">
      <w:pPr>
        <w:rPr>
          <w:rFonts w:ascii="Tahoma" w:hAnsi="Tahoma" w:cs="Tahoma"/>
          <w:color w:val="0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lastRenderedPageBreak/>
        <w:t>2 - DO CREDENCIAMENTO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2.2 - A documentação referente ao credenciamento deverá ser apresentada FORA DOS ENVELOPES proposta e documentação, em 01(uma) </w:t>
      </w:r>
      <w:proofErr w:type="gramStart"/>
      <w:r w:rsidRPr="00CE5A6A">
        <w:rPr>
          <w:rFonts w:ascii="Tahoma" w:hAnsi="Tahoma" w:cs="Tahoma"/>
          <w:b/>
          <w:bCs/>
        </w:rPr>
        <w:t>via,</w:t>
      </w:r>
      <w:proofErr w:type="gramEnd"/>
      <w:r w:rsidRPr="00CE5A6A">
        <w:rPr>
          <w:rFonts w:ascii="Tahoma" w:hAnsi="Tahoma" w:cs="Tahoma"/>
          <w:b/>
          <w:bCs/>
        </w:rPr>
        <w:t xml:space="preserve"> original ou cópia autenticada por tabelião. Para as empresas que se enquadrarem em Microempresas e Empresas de Pequeno Porte deverão apresentar o certificado de registro na junta comercial.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2.3 – O credenciamento do representante da licitante deverá ser efetuado na seguinte forma: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736D3E">
      <w:pPr>
        <w:autoSpaceDE w:val="0"/>
        <w:autoSpaceDN w:val="0"/>
        <w:adjustRightInd w:val="0"/>
        <w:jc w:val="both"/>
        <w:rPr>
          <w:rFonts w:ascii="Tahoma" w:hAnsi="Tahoma" w:cs="Tahoma"/>
        </w:rPr>
      </w:pPr>
      <w:r w:rsidRPr="00CE5A6A">
        <w:rPr>
          <w:rFonts w:ascii="Tahoma" w:hAnsi="Tahoma" w:cs="Tahoma"/>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CE5A6A">
          <w:rPr>
            <w:rFonts w:ascii="Tahoma" w:hAnsi="Tahoma" w:cs="Tahoma"/>
          </w:rPr>
          <w:t>EM NOME DA PREGOANTE.</w:t>
        </w:r>
      </w:smartTag>
    </w:p>
    <w:p w:rsidR="00DF6443" w:rsidRPr="00CE5A6A" w:rsidRDefault="00DF6443" w:rsidP="00DF6443">
      <w:pPr>
        <w:autoSpaceDE w:val="0"/>
        <w:autoSpaceDN w:val="0"/>
        <w:adjustRightInd w:val="0"/>
        <w:ind w:left="540"/>
        <w:jc w:val="both"/>
        <w:rPr>
          <w:rFonts w:ascii="Tahoma" w:hAnsi="Tahoma" w:cs="Tahoma"/>
        </w:rPr>
      </w:pPr>
    </w:p>
    <w:p w:rsidR="00DF6443" w:rsidRPr="00CE5A6A" w:rsidRDefault="00DF6443" w:rsidP="00736D3E">
      <w:pPr>
        <w:autoSpaceDE w:val="0"/>
        <w:autoSpaceDN w:val="0"/>
        <w:adjustRightInd w:val="0"/>
        <w:jc w:val="both"/>
        <w:rPr>
          <w:rFonts w:ascii="Tahoma" w:hAnsi="Tahoma" w:cs="Tahoma"/>
          <w:b/>
          <w:bCs/>
          <w:color w:val="000000"/>
        </w:rPr>
      </w:pPr>
      <w:r w:rsidRPr="00CE5A6A">
        <w:rPr>
          <w:rFonts w:ascii="Tahoma" w:hAnsi="Tahoma" w:cs="Tahoma"/>
          <w:color w:val="000000"/>
        </w:rPr>
        <w:t>b) caso o representante não seja sócio ou diretor, o seu credenciamento far-se-á através de instrumento público ou particular de procuração, ou termo de credenciamento (conforme modelo constante do Anexo IV), sendo que deverá ser assinado pelo(s) representante(s) legal(</w:t>
      </w:r>
      <w:proofErr w:type="spellStart"/>
      <w:r w:rsidRPr="00CE5A6A">
        <w:rPr>
          <w:rFonts w:ascii="Tahoma" w:hAnsi="Tahoma" w:cs="Tahoma"/>
          <w:color w:val="000000"/>
        </w:rPr>
        <w:t>is</w:t>
      </w:r>
      <w:proofErr w:type="spellEnd"/>
      <w:r w:rsidRPr="00CE5A6A">
        <w:rPr>
          <w:rFonts w:ascii="Tahoma" w:hAnsi="Tahoma" w:cs="Tahoma"/>
          <w:color w:val="000000"/>
        </w:rPr>
        <w:t xml:space="preserve">) da empresa, </w:t>
      </w:r>
      <w:r w:rsidRPr="00CE5A6A">
        <w:rPr>
          <w:rFonts w:ascii="Tahoma" w:hAnsi="Tahoma" w:cs="Tahoma"/>
          <w:b/>
          <w:bCs/>
          <w:color w:val="000000"/>
        </w:rPr>
        <w:t>cuja comprovação far-se-á através da apresentação, antes da abertura dos</w:t>
      </w:r>
      <w:r w:rsidRPr="00CE5A6A">
        <w:rPr>
          <w:rFonts w:ascii="Tahoma" w:hAnsi="Tahoma" w:cs="Tahoma"/>
          <w:color w:val="000000"/>
        </w:rPr>
        <w:t xml:space="preserve"> </w:t>
      </w:r>
      <w:r w:rsidRPr="00CE5A6A">
        <w:rPr>
          <w:rFonts w:ascii="Tahoma" w:hAnsi="Tahoma" w:cs="Tahoma"/>
          <w:b/>
          <w:bCs/>
          <w:color w:val="000000"/>
        </w:rPr>
        <w:t>envelopes propostas, do ato Constitutivo, Estatuto ou Contrato Social.</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3 - DA APRESENTAÇÃO DOS ENVELOPES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3.1 – A proposta e os documentos exigidos deverão ser apresentados no dia e horário designados para abertura da sessão,</w:t>
      </w:r>
      <w:r w:rsidR="00320D51" w:rsidRPr="00CE5A6A">
        <w:rPr>
          <w:rFonts w:ascii="Tahoma" w:hAnsi="Tahoma" w:cs="Tahoma"/>
        </w:rPr>
        <w:t xml:space="preserve"> </w:t>
      </w:r>
      <w:r w:rsidRPr="00CE5A6A">
        <w:rPr>
          <w:rFonts w:ascii="Tahoma" w:hAnsi="Tahoma" w:cs="Tahoma"/>
        </w:rPr>
        <w:t>contendo a identificação clara e visível da razão social do proponente, número do Pregão, e com os seguintes dizeres externos: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01</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PREGÃO PRESENCIAL Nº </w:t>
      </w:r>
      <w:r w:rsidR="00551D96">
        <w:rPr>
          <w:rFonts w:ascii="Tahoma" w:hAnsi="Tahoma" w:cs="Tahoma"/>
          <w:b/>
          <w:bCs/>
        </w:rPr>
        <w:t>148</w:t>
      </w:r>
      <w:r w:rsidRPr="00CE5A6A">
        <w:rPr>
          <w:rFonts w:ascii="Tahoma" w:hAnsi="Tahoma" w:cs="Tahoma"/>
          <w:b/>
          <w:bCs/>
        </w:rPr>
        <w:t>/201</w:t>
      </w:r>
      <w:r w:rsidR="00A244F4">
        <w:rPr>
          <w:rFonts w:ascii="Tahoma" w:hAnsi="Tahoma" w:cs="Tahoma"/>
          <w:b/>
          <w:bCs/>
        </w:rPr>
        <w:t>6</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PROPOSTA</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02</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PREGÃO PRESENCIAL Nº </w:t>
      </w:r>
      <w:r w:rsidR="00551D96">
        <w:rPr>
          <w:rFonts w:ascii="Tahoma" w:hAnsi="Tahoma" w:cs="Tahoma"/>
          <w:b/>
          <w:bCs/>
          <w:color w:val="000000"/>
        </w:rPr>
        <w:t>148</w:t>
      </w:r>
      <w:r w:rsidRPr="00CE5A6A">
        <w:rPr>
          <w:rFonts w:ascii="Tahoma" w:hAnsi="Tahoma" w:cs="Tahoma"/>
          <w:b/>
          <w:bCs/>
          <w:color w:val="000000"/>
        </w:rPr>
        <w:t>/201</w:t>
      </w:r>
      <w:r w:rsidR="00A244F4">
        <w:rPr>
          <w:rFonts w:ascii="Tahoma" w:hAnsi="Tahoma" w:cs="Tahoma"/>
          <w:b/>
          <w:bCs/>
          <w:color w:val="000000"/>
        </w:rPr>
        <w:t>6</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DOCUMENTAÇÃO DE HABILITAÇÃO</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lastRenderedPageBreak/>
        <w:t>4 – DA PROPOSTA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4.1 – </w:t>
      </w:r>
      <w:r w:rsidRPr="00CE5A6A">
        <w:rPr>
          <w:rFonts w:ascii="Tahoma" w:hAnsi="Tahoma" w:cs="Tahoma"/>
          <w:b/>
          <w:i/>
        </w:rPr>
        <w:t xml:space="preserve">No envelope nº 01, deverá conter a proposta em 01(uma) via, original, </w:t>
      </w:r>
      <w:r w:rsidRPr="00CE5A6A">
        <w:rPr>
          <w:rFonts w:ascii="Tahoma" w:hAnsi="Tahoma" w:cs="Tahoma"/>
          <w:b/>
          <w:i/>
          <w:u w:val="single"/>
        </w:rPr>
        <w:t>preenchida por meio mecânico</w:t>
      </w:r>
      <w:r w:rsidRPr="00CE5A6A">
        <w:rPr>
          <w:rFonts w:ascii="Tahoma" w:hAnsi="Tahoma" w:cs="Tahoma"/>
          <w:b/>
          <w:i/>
        </w:rPr>
        <w:t>, sem emendas, rasuras ou entrelinhas, DE ACORDO COM O FORMULÁRIO ANEXO</w:t>
      </w:r>
      <w:r w:rsidRPr="00CE5A6A">
        <w:rPr>
          <w:rFonts w:ascii="Tahoma" w:hAnsi="Tahoma" w:cs="Tahoma"/>
        </w:rPr>
        <w:t>,</w:t>
      </w:r>
      <w:r w:rsidRPr="00CE5A6A">
        <w:rPr>
          <w:rFonts w:ascii="Tahoma" w:hAnsi="Tahoma" w:cs="Tahoma"/>
          <w:color w:val="FF0000"/>
        </w:rPr>
        <w:t xml:space="preserve"> </w:t>
      </w:r>
      <w:r w:rsidRPr="00CE5A6A">
        <w:rPr>
          <w:rFonts w:ascii="Tahoma" w:hAnsi="Tahoma" w:cs="Tahoma"/>
        </w:rPr>
        <w:t>devidamente assinado pelo representante legal da empresa, devendo constar as seguintes informações: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Razão Social da empresa, endereço e nº do CNPJ da proponente;</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b) </w:t>
      </w:r>
      <w:r w:rsidRPr="00CE5A6A">
        <w:rPr>
          <w:rFonts w:ascii="Tahoma" w:hAnsi="Tahoma" w:cs="Tahoma"/>
          <w:b/>
          <w:u w:val="single"/>
        </w:rPr>
        <w:t>Marca, valor unitário e total</w:t>
      </w:r>
      <w:r w:rsidRPr="00CE5A6A">
        <w:rPr>
          <w:rFonts w:ascii="Tahoma" w:hAnsi="Tahoma" w:cs="Tahoma"/>
        </w:rPr>
        <w:t xml:space="preserve">, em moeda corrente nacional, sendo admitidas apenas </w:t>
      </w:r>
      <w:r w:rsidRPr="00CE5A6A">
        <w:rPr>
          <w:rFonts w:ascii="Tahoma" w:hAnsi="Tahoma" w:cs="Tahoma"/>
          <w:b/>
          <w:bCs/>
        </w:rPr>
        <w:t>03 (TRÊS) CASAS DECIMAIS APÓS A VÍRGULA</w:t>
      </w:r>
      <w:r w:rsidRPr="00CE5A6A">
        <w:rPr>
          <w:rFonts w:ascii="Tahoma" w:hAnsi="Tahoma" w:cs="Tahoma"/>
        </w:rPr>
        <w:t xml:space="preserve"> para o valor unitário e somente 02 (duas) casas decimais para o valor total, onde estejam incluídas todas as despesas com impostos, fretes, entrega, carga e descarga;</w:t>
      </w:r>
    </w:p>
    <w:p w:rsidR="00551D96" w:rsidRDefault="00551D96" w:rsidP="00551D96">
      <w:pPr>
        <w:tabs>
          <w:tab w:val="left" w:pos="284"/>
        </w:tabs>
        <w:suppressAutoHyphens/>
        <w:jc w:val="both"/>
        <w:rPr>
          <w:sz w:val="22"/>
          <w:szCs w:val="22"/>
        </w:rPr>
      </w:pPr>
    </w:p>
    <w:p w:rsidR="00551D96" w:rsidRPr="00551D96" w:rsidRDefault="00551D96" w:rsidP="00551D96">
      <w:pPr>
        <w:tabs>
          <w:tab w:val="left" w:pos="284"/>
        </w:tabs>
        <w:suppressAutoHyphens/>
        <w:jc w:val="both"/>
        <w:rPr>
          <w:rFonts w:ascii="Tahoma" w:hAnsi="Tahoma" w:cs="Tahoma"/>
        </w:rPr>
      </w:pPr>
      <w:r>
        <w:rPr>
          <w:rFonts w:ascii="Tahoma" w:hAnsi="Tahoma" w:cs="Tahoma"/>
        </w:rPr>
        <w:t>4</w:t>
      </w:r>
      <w:r w:rsidRPr="00551D96">
        <w:rPr>
          <w:rFonts w:ascii="Tahoma" w:hAnsi="Tahoma" w:cs="Tahoma"/>
        </w:rPr>
        <w:t>.2 – E a proposta apresentada através do software “AUTO COTAÇÂO”</w:t>
      </w:r>
    </w:p>
    <w:p w:rsidR="00551D96" w:rsidRPr="00551D96" w:rsidRDefault="00551D96" w:rsidP="00551D96">
      <w:pPr>
        <w:tabs>
          <w:tab w:val="left" w:pos="284"/>
        </w:tabs>
        <w:suppressAutoHyphens/>
        <w:jc w:val="both"/>
        <w:rPr>
          <w:rFonts w:ascii="Tahoma" w:hAnsi="Tahoma" w:cs="Tahoma"/>
        </w:rPr>
      </w:pPr>
    </w:p>
    <w:p w:rsidR="00551D96" w:rsidRPr="00551D96" w:rsidRDefault="00551D96" w:rsidP="00551D96">
      <w:pPr>
        <w:tabs>
          <w:tab w:val="left" w:pos="284"/>
        </w:tabs>
        <w:suppressAutoHyphens/>
        <w:jc w:val="both"/>
        <w:rPr>
          <w:rFonts w:ascii="Tahoma" w:hAnsi="Tahoma" w:cs="Tahoma"/>
          <w:bCs/>
        </w:rPr>
      </w:pPr>
      <w:r w:rsidRPr="00551D96">
        <w:rPr>
          <w:rFonts w:ascii="Tahoma" w:hAnsi="Tahoma" w:cs="Tahoma"/>
        </w:rPr>
        <w:t xml:space="preserve">Paragrafo único: SERÁ DESCLASSIFICADO O PROPONENTE QUE NÃO APRESENTAR </w:t>
      </w:r>
      <w:r w:rsidRPr="00551D96">
        <w:rPr>
          <w:rFonts w:ascii="Tahoma" w:hAnsi="Tahoma" w:cs="Tahoma"/>
          <w:b/>
          <w:bCs/>
        </w:rPr>
        <w:t>CD ou PEN DRIVE</w:t>
      </w:r>
      <w:r w:rsidRPr="00551D96">
        <w:rPr>
          <w:rFonts w:ascii="Tahoma" w:hAnsi="Tahoma" w:cs="Tahoma"/>
          <w:bCs/>
        </w:rPr>
        <w:t xml:space="preserve"> CONTENDO A PLANILHA ELETRÔNICA BEM COMO A PROPOSTA ESCRITA.</w:t>
      </w:r>
    </w:p>
    <w:p w:rsidR="00551D96" w:rsidRPr="00551D96" w:rsidRDefault="00551D96" w:rsidP="00551D96">
      <w:pPr>
        <w:tabs>
          <w:tab w:val="left" w:pos="284"/>
        </w:tabs>
        <w:suppressAutoHyphens/>
        <w:jc w:val="both"/>
        <w:rPr>
          <w:rFonts w:ascii="Tahoma" w:hAnsi="Tahoma" w:cs="Tahoma"/>
          <w:bCs/>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4.</w:t>
      </w:r>
      <w:r w:rsidR="00551D96">
        <w:rPr>
          <w:rFonts w:ascii="Tahoma" w:hAnsi="Tahoma" w:cs="Tahoma"/>
        </w:rPr>
        <w:t>3</w:t>
      </w:r>
      <w:r w:rsidRPr="00CE5A6A">
        <w:rPr>
          <w:rFonts w:ascii="Tahoma" w:hAnsi="Tahoma" w:cs="Tahoma"/>
        </w:rPr>
        <w:t xml:space="preserve"> - Serão desclassificadas as propostas desconformes com as diretrizes e especificações prescritas neste Edital ou cujos preços sejam </w:t>
      </w:r>
      <w:r w:rsidR="00551D96" w:rsidRPr="00CE5A6A">
        <w:rPr>
          <w:rFonts w:ascii="Tahoma" w:hAnsi="Tahoma" w:cs="Tahoma"/>
        </w:rPr>
        <w:t>inexequíveis</w:t>
      </w:r>
      <w:r w:rsidRPr="00CE5A6A">
        <w:rPr>
          <w:rFonts w:ascii="Tahoma" w:hAnsi="Tahoma" w:cs="Tahoma"/>
        </w:rPr>
        <w:t xml:space="preserve"> ou excessivos.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4.</w:t>
      </w:r>
      <w:r w:rsidR="00551D96">
        <w:rPr>
          <w:rFonts w:ascii="Tahoma" w:hAnsi="Tahoma" w:cs="Tahoma"/>
        </w:rPr>
        <w:t>4</w:t>
      </w:r>
      <w:r w:rsidRPr="00CE5A6A">
        <w:rPr>
          <w:rFonts w:ascii="Tahoma" w:hAnsi="Tahoma" w:cs="Tahoma"/>
        </w:rPr>
        <w:t xml:space="preserve"> – A validade da proposta é de 60 (sessenta) dias, o qual será contado a partir da data da sessão de abertura dos envelopes propostas. Na contagem do prazo excluir-se-á o dia de início e incluir-se-á o dia de vencimento.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5 – DA HABILITAÇÃO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documentação deverá ser apresentada no ENVELOPE nº 02, em 01(uma) via, original ou cópia autenticada por tabelião ou servidor público municipal, devendo constar os seguintes documentos de habilitação:</w:t>
      </w:r>
    </w:p>
    <w:p w:rsidR="00DF6443" w:rsidRPr="00CE5A6A" w:rsidRDefault="00DF6443" w:rsidP="00DF6443">
      <w:pPr>
        <w:autoSpaceDE w:val="0"/>
        <w:autoSpaceDN w:val="0"/>
        <w:adjustRightInd w:val="0"/>
        <w:ind w:left="144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b/>
          <w:bCs/>
        </w:rPr>
      </w:pPr>
      <w:r w:rsidRPr="00CE5A6A">
        <w:rPr>
          <w:rFonts w:ascii="Tahoma" w:hAnsi="Tahoma" w:cs="Tahoma"/>
          <w:b/>
          <w:bCs/>
        </w:rPr>
        <w:t xml:space="preserve">5.1.1 – </w:t>
      </w:r>
      <w:r w:rsidRPr="00CE5A6A">
        <w:rPr>
          <w:rFonts w:ascii="Tahoma" w:hAnsi="Tahoma" w:cs="Tahoma"/>
          <w:b/>
          <w:bCs/>
          <w:u w:val="single"/>
        </w:rPr>
        <w:t>Quanto à Habilitação Jurídica</w:t>
      </w: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5.1.2 - Registro Comercial no caso de empresa individual, ou</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5.1.2.3 - Ato constitutivo, estatuto ou contrato social em vigor, devidamente registrado, em se tratando de sociedades comerciais, e, no caso de sociedades por ações, acompanhado de documentos de eleição de seus administradores, ou</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5.1.2.4 - Inscrição do ato constitutivo, no caso de sociedades civis, acompanhada de prova de diretoria em exercício.</w:t>
      </w:r>
    </w:p>
    <w:p w:rsidR="00DF6443" w:rsidRPr="00CE5A6A" w:rsidRDefault="00DF6443" w:rsidP="00DF6443">
      <w:pPr>
        <w:widowControl w:val="0"/>
        <w:autoSpaceDE w:val="0"/>
        <w:autoSpaceDN w:val="0"/>
        <w:adjustRightInd w:val="0"/>
        <w:ind w:left="1980"/>
        <w:jc w:val="both"/>
        <w:rPr>
          <w:rFonts w:ascii="Tahoma" w:hAnsi="Tahoma" w:cs="Tahoma"/>
        </w:rPr>
      </w:pPr>
    </w:p>
    <w:p w:rsidR="00DF6443" w:rsidRPr="00CE5A6A" w:rsidRDefault="00DF6443" w:rsidP="00320D51">
      <w:pPr>
        <w:widowControl w:val="0"/>
        <w:tabs>
          <w:tab w:val="left" w:pos="2340"/>
        </w:tabs>
        <w:autoSpaceDE w:val="0"/>
        <w:autoSpaceDN w:val="0"/>
        <w:adjustRightInd w:val="0"/>
        <w:jc w:val="both"/>
        <w:rPr>
          <w:rFonts w:ascii="Tahoma" w:hAnsi="Tahoma" w:cs="Tahoma"/>
          <w:bCs/>
        </w:rPr>
      </w:pPr>
      <w:r w:rsidRPr="00CE5A6A">
        <w:rPr>
          <w:rFonts w:ascii="Tahoma" w:hAnsi="Tahoma" w:cs="Tahoma"/>
          <w:bCs/>
        </w:rPr>
        <w:t xml:space="preserve">5.1.2.5  - Declaração expressa de que a empresa cumpre o disposto no inciso XXXIII do art. </w:t>
      </w:r>
      <w:r w:rsidRPr="00CE5A6A">
        <w:rPr>
          <w:rFonts w:ascii="Tahoma" w:hAnsi="Tahoma" w:cs="Tahoma"/>
          <w:bCs/>
        </w:rPr>
        <w:lastRenderedPageBreak/>
        <w:t>7º da Constituição Federal, de acordo com o que estabelece o Decreto nº 4.358, de 05/09/2002.</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b/>
          <w:bCs/>
        </w:rPr>
      </w:pPr>
      <w:r w:rsidRPr="00CE5A6A">
        <w:rPr>
          <w:rFonts w:ascii="Tahoma" w:hAnsi="Tahoma" w:cs="Tahoma"/>
          <w:b/>
          <w:bCs/>
        </w:rPr>
        <w:t xml:space="preserve"> 5.2. – </w:t>
      </w:r>
      <w:r w:rsidRPr="00CE5A6A">
        <w:rPr>
          <w:rFonts w:ascii="Tahoma" w:hAnsi="Tahoma" w:cs="Tahoma"/>
          <w:b/>
          <w:bCs/>
          <w:u w:val="single"/>
        </w:rPr>
        <w:t>Quanto a Regularidade Fiscal</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5.2.1 - Prova de inscrição no Cadastro Nacional de Pessoa Jurídica (CNPJ);</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5.2.2 - Prova de inscrição no Cadastro de Contribuintes Estadual ou Municipal, se houver, da sede da empresa proponente, pertinente ao ramo de atividade e compatível com o objeto da licitação;</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5.2.3 </w:t>
      </w:r>
      <w:r w:rsidR="00736D3E" w:rsidRPr="00CE5A6A">
        <w:rPr>
          <w:rFonts w:ascii="Tahoma" w:hAnsi="Tahoma" w:cs="Tahoma"/>
        </w:rPr>
        <w:t>–</w:t>
      </w:r>
      <w:r w:rsidRPr="00CE5A6A">
        <w:rPr>
          <w:rFonts w:ascii="Tahoma" w:hAnsi="Tahoma" w:cs="Tahoma"/>
        </w:rPr>
        <w:t xml:space="preserve"> </w:t>
      </w:r>
      <w:r w:rsidR="00736D3E" w:rsidRPr="00CE5A6A">
        <w:rPr>
          <w:rFonts w:ascii="Tahoma" w:hAnsi="Tahoma" w:cs="Tahoma"/>
        </w:rPr>
        <w:t>Certidão Conjunta Negativa de Débitos Relativos a Tributos Federais e a Divida Ativa da União, em vigor;</w:t>
      </w:r>
    </w:p>
    <w:p w:rsidR="00DF6443" w:rsidRPr="00CE5A6A" w:rsidRDefault="00DF6443" w:rsidP="00320D51">
      <w:pPr>
        <w:widowControl w:val="0"/>
        <w:autoSpaceDE w:val="0"/>
        <w:autoSpaceDN w:val="0"/>
        <w:adjustRightInd w:val="0"/>
        <w:ind w:left="198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5.2.4 - Prova de regularidade com a Fazenda Estadual </w:t>
      </w:r>
      <w:r w:rsidR="00736D3E" w:rsidRPr="00CE5A6A">
        <w:rPr>
          <w:rFonts w:ascii="Tahoma" w:hAnsi="Tahoma" w:cs="Tahoma"/>
        </w:rPr>
        <w:t xml:space="preserve">do domicilio do proponente, em vigor; </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5.2.5 - Prova de regularidade com a Fazenda Municipal</w:t>
      </w:r>
      <w:r w:rsidR="00736D3E" w:rsidRPr="00CE5A6A">
        <w:rPr>
          <w:rFonts w:ascii="Tahoma" w:hAnsi="Tahoma" w:cs="Tahoma"/>
        </w:rPr>
        <w:t xml:space="preserve"> do domicilio do proponente, em vigor</w:t>
      </w:r>
      <w:r w:rsidRPr="00CE5A6A">
        <w:rPr>
          <w:rFonts w:ascii="Tahoma" w:hAnsi="Tahoma" w:cs="Tahoma"/>
        </w:rPr>
        <w:t>;</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5.2.6 -  Prova de regularidade relativa ao Fundo de Garantia por Tempo de Serviço (FGTS);</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 5.2.7 - Prova de regularidade </w:t>
      </w:r>
      <w:r w:rsidR="00736D3E" w:rsidRPr="00CE5A6A">
        <w:rPr>
          <w:rFonts w:ascii="Tahoma" w:hAnsi="Tahoma" w:cs="Tahoma"/>
        </w:rPr>
        <w:t xml:space="preserve">com o instituto Nacional do Seguro </w:t>
      </w:r>
      <w:r w:rsidRPr="00CE5A6A">
        <w:rPr>
          <w:rFonts w:ascii="Tahoma" w:hAnsi="Tahoma" w:cs="Tahoma"/>
        </w:rPr>
        <w:t>Social</w:t>
      </w:r>
      <w:r w:rsidR="00736D3E" w:rsidRPr="00CE5A6A">
        <w:rPr>
          <w:rFonts w:ascii="Tahoma" w:hAnsi="Tahoma" w:cs="Tahoma"/>
        </w:rPr>
        <w:t xml:space="preserve"> – </w:t>
      </w:r>
      <w:r w:rsidRPr="00CE5A6A">
        <w:rPr>
          <w:rFonts w:ascii="Tahoma" w:hAnsi="Tahoma" w:cs="Tahoma"/>
        </w:rPr>
        <w:t>INSS</w:t>
      </w:r>
      <w:r w:rsidR="00736D3E" w:rsidRPr="00CE5A6A">
        <w:rPr>
          <w:rFonts w:ascii="Tahoma" w:hAnsi="Tahoma" w:cs="Tahoma"/>
        </w:rPr>
        <w:t>, em vigor (caso esta não esteja abrangida na Certidão de Débitos relativos aos tributos e a Divida Ativa da união)</w:t>
      </w:r>
      <w:r w:rsidRPr="00CE5A6A">
        <w:rPr>
          <w:rFonts w:ascii="Tahoma" w:hAnsi="Tahoma" w:cs="Tahoma"/>
        </w:rPr>
        <w:t>;</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5.2.8 – </w:t>
      </w:r>
      <w:r w:rsidR="00736D3E" w:rsidRPr="00CE5A6A">
        <w:rPr>
          <w:rFonts w:ascii="Tahoma" w:hAnsi="Tahoma" w:cs="Tahoma"/>
        </w:rPr>
        <w:t>Certidão Negativa de Débitos Trabalhistas – CNDT, disponibilizada no site do tribunal Superior do trabalho (</w:t>
      </w:r>
      <w:hyperlink r:id="rId8" w:history="1">
        <w:r w:rsidR="00736D3E" w:rsidRPr="00CE5A6A">
          <w:rPr>
            <w:rStyle w:val="Hyperlink"/>
            <w:rFonts w:ascii="Tahoma" w:hAnsi="Tahoma" w:cs="Tahoma"/>
          </w:rPr>
          <w:t>www.tst.gov.br/certidao</w:t>
        </w:r>
      </w:hyperlink>
      <w:r w:rsidR="00736D3E" w:rsidRPr="00CE5A6A">
        <w:rPr>
          <w:rFonts w:ascii="Tahoma" w:hAnsi="Tahoma" w:cs="Tahoma"/>
        </w:rPr>
        <w:t xml:space="preserve">), em vigor. </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260"/>
        </w:tabs>
        <w:autoSpaceDE w:val="0"/>
        <w:autoSpaceDN w:val="0"/>
        <w:adjustRightInd w:val="0"/>
        <w:jc w:val="both"/>
        <w:rPr>
          <w:rFonts w:ascii="Tahoma" w:hAnsi="Tahoma" w:cs="Tahoma"/>
        </w:rPr>
      </w:pPr>
      <w:r w:rsidRPr="00CE5A6A">
        <w:rPr>
          <w:rFonts w:ascii="Tahoma" w:hAnsi="Tahoma" w:cs="Tahoma"/>
        </w:rPr>
        <w:t>OBS: Todas as Certidões e Provas devem ter validade na data prevista para o recebimento da documentação e das propostas;</w:t>
      </w:r>
    </w:p>
    <w:p w:rsidR="00DF6443" w:rsidRPr="00CE5A6A" w:rsidRDefault="00DF6443" w:rsidP="00DF6443">
      <w:pPr>
        <w:tabs>
          <w:tab w:val="left" w:pos="1260"/>
        </w:tabs>
        <w:autoSpaceDE w:val="0"/>
        <w:autoSpaceDN w:val="0"/>
        <w:adjustRightInd w:val="0"/>
        <w:ind w:left="900"/>
        <w:jc w:val="both"/>
        <w:rPr>
          <w:rFonts w:ascii="Tahoma" w:hAnsi="Tahoma" w:cs="Tahoma"/>
        </w:rPr>
      </w:pPr>
      <w:r w:rsidRPr="00CE5A6A">
        <w:rPr>
          <w:rFonts w:ascii="Tahoma" w:hAnsi="Tahoma" w:cs="Tahoma"/>
        </w:rPr>
        <w:t xml:space="preserve">          </w:t>
      </w:r>
    </w:p>
    <w:p w:rsidR="00DF6443" w:rsidRPr="00CE5A6A" w:rsidRDefault="00DF6443" w:rsidP="00320D51">
      <w:pPr>
        <w:tabs>
          <w:tab w:val="left" w:pos="1260"/>
        </w:tabs>
        <w:autoSpaceDE w:val="0"/>
        <w:autoSpaceDN w:val="0"/>
        <w:adjustRightInd w:val="0"/>
        <w:jc w:val="both"/>
        <w:rPr>
          <w:rFonts w:ascii="Tahoma" w:hAnsi="Tahoma" w:cs="Tahoma"/>
          <w:b/>
          <w:bCs/>
        </w:rPr>
      </w:pPr>
      <w:r w:rsidRPr="00CE5A6A">
        <w:rPr>
          <w:rFonts w:ascii="Tahoma" w:hAnsi="Tahoma" w:cs="Tahoma"/>
          <w:b/>
          <w:bCs/>
        </w:rPr>
        <w:t>5.3 – Qualificação Econômico-Financeira: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320D51">
      <w:pPr>
        <w:widowControl w:val="0"/>
        <w:tabs>
          <w:tab w:val="left" w:pos="2340"/>
        </w:tabs>
        <w:autoSpaceDE w:val="0"/>
        <w:autoSpaceDN w:val="0"/>
        <w:adjustRightInd w:val="0"/>
        <w:jc w:val="both"/>
        <w:rPr>
          <w:rFonts w:ascii="Tahoma" w:hAnsi="Tahoma" w:cs="Tahoma"/>
        </w:rPr>
      </w:pPr>
      <w:r w:rsidRPr="00CE5A6A">
        <w:rPr>
          <w:rFonts w:ascii="Tahoma" w:hAnsi="Tahoma" w:cs="Tahoma"/>
          <w:b/>
        </w:rPr>
        <w:t xml:space="preserve">5.3.1 </w:t>
      </w:r>
      <w:r w:rsidRPr="00CE5A6A">
        <w:rPr>
          <w:rFonts w:ascii="Tahoma" w:hAnsi="Tahoma" w:cs="Tahoma"/>
        </w:rPr>
        <w:t>– Certidão negativa de recuperação fiscal/falência/concordata expedida pelo distribuidor da sede da pessoa jurídica</w:t>
      </w:r>
      <w:bookmarkStart w:id="0" w:name="art31iii"/>
      <w:bookmarkStart w:id="1" w:name="art32"/>
      <w:bookmarkEnd w:id="0"/>
      <w:bookmarkEnd w:id="1"/>
      <w:r w:rsidRPr="00CE5A6A">
        <w:rPr>
          <w:rFonts w:ascii="Tahoma" w:hAnsi="Tahoma" w:cs="Tahoma"/>
        </w:rPr>
        <w:t>, expedida(s) até 60 (sessenta) dias antes da data limite para apresentação das propostas.</w:t>
      </w:r>
    </w:p>
    <w:p w:rsidR="00DF6443" w:rsidRPr="00CE5A6A" w:rsidRDefault="00DF6443" w:rsidP="00DF6443">
      <w:pPr>
        <w:autoSpaceDE w:val="0"/>
        <w:autoSpaceDN w:val="0"/>
        <w:adjustRightInd w:val="0"/>
        <w:ind w:left="900"/>
        <w:jc w:val="both"/>
        <w:rPr>
          <w:rFonts w:ascii="Tahoma" w:hAnsi="Tahoma" w:cs="Tahoma"/>
          <w:b/>
          <w:bCs/>
        </w:rPr>
      </w:pPr>
    </w:p>
    <w:p w:rsidR="00DF6443" w:rsidRPr="00CE5A6A" w:rsidRDefault="00DF6443" w:rsidP="00320D51">
      <w:pPr>
        <w:autoSpaceDE w:val="0"/>
        <w:autoSpaceDN w:val="0"/>
        <w:adjustRightInd w:val="0"/>
        <w:jc w:val="both"/>
        <w:rPr>
          <w:rFonts w:ascii="Tahoma" w:hAnsi="Tahoma" w:cs="Tahoma"/>
          <w:b/>
          <w:bCs/>
        </w:rPr>
      </w:pPr>
      <w:r w:rsidRPr="00CE5A6A">
        <w:rPr>
          <w:rFonts w:ascii="Tahoma" w:hAnsi="Tahoma" w:cs="Tahoma"/>
          <w:b/>
          <w:bCs/>
        </w:rPr>
        <w:t>5.3.2 – Qualificação Técnica:</w:t>
      </w:r>
    </w:p>
    <w:p w:rsidR="00DF6443" w:rsidRPr="00CE5A6A" w:rsidRDefault="00DF6443" w:rsidP="00DF6443">
      <w:pPr>
        <w:autoSpaceDE w:val="0"/>
        <w:autoSpaceDN w:val="0"/>
        <w:adjustRightInd w:val="0"/>
        <w:ind w:left="900"/>
        <w:jc w:val="both"/>
        <w:rPr>
          <w:rFonts w:ascii="Tahoma" w:hAnsi="Tahoma" w:cs="Tahoma"/>
          <w:b/>
          <w:bCs/>
          <w:color w:val="000000"/>
        </w:rPr>
      </w:pPr>
    </w:p>
    <w:p w:rsidR="00DF6443" w:rsidRPr="00CE5A6A" w:rsidRDefault="00DF6443" w:rsidP="00320D51">
      <w:pPr>
        <w:autoSpaceDE w:val="0"/>
        <w:autoSpaceDN w:val="0"/>
        <w:adjustRightInd w:val="0"/>
        <w:jc w:val="both"/>
        <w:rPr>
          <w:rFonts w:ascii="Tahoma" w:hAnsi="Tahoma" w:cs="Tahoma"/>
          <w:color w:val="000000"/>
        </w:rPr>
      </w:pPr>
      <w:r w:rsidRPr="00CE5A6A">
        <w:rPr>
          <w:rFonts w:ascii="Tahoma" w:hAnsi="Tahoma" w:cs="Tahoma"/>
          <w:color w:val="000000"/>
        </w:rPr>
        <w:t xml:space="preserve">5.3.3 - Declaração que recebeu as informações e que tomou conhecimento de todas as condições locais para o cumprimento das obrigações (Anexo </w:t>
      </w:r>
      <w:r w:rsidR="00812500">
        <w:rPr>
          <w:rFonts w:ascii="Tahoma" w:hAnsi="Tahoma" w:cs="Tahoma"/>
          <w:color w:val="000000"/>
        </w:rPr>
        <w:t>IV</w:t>
      </w:r>
      <w:r w:rsidR="00736D3E" w:rsidRPr="00CE5A6A">
        <w:rPr>
          <w:rFonts w:ascii="Tahoma" w:hAnsi="Tahoma" w:cs="Tahoma"/>
          <w:color w:val="000000"/>
        </w:rPr>
        <w:t>)</w:t>
      </w:r>
      <w:r w:rsidRPr="00CE5A6A">
        <w:rPr>
          <w:rFonts w:ascii="Tahoma" w:hAnsi="Tahoma" w:cs="Tahoma"/>
          <w:color w:val="000000"/>
        </w:rPr>
        <w:t>;</w:t>
      </w:r>
    </w:p>
    <w:p w:rsidR="00DF6443" w:rsidRPr="00CE5A6A" w:rsidRDefault="00DF6443" w:rsidP="00DF6443">
      <w:pPr>
        <w:autoSpaceDE w:val="0"/>
        <w:autoSpaceDN w:val="0"/>
        <w:adjustRightInd w:val="0"/>
        <w:ind w:left="900"/>
        <w:jc w:val="both"/>
        <w:rPr>
          <w:rFonts w:ascii="Tahoma" w:hAnsi="Tahoma" w:cs="Tahoma"/>
        </w:rPr>
      </w:pPr>
    </w:p>
    <w:p w:rsidR="00DF6443" w:rsidRDefault="00DF6443" w:rsidP="00320D51">
      <w:pPr>
        <w:jc w:val="both"/>
        <w:rPr>
          <w:rFonts w:ascii="Tahoma" w:hAnsi="Tahoma" w:cs="Tahoma"/>
          <w:snapToGrid w:val="0"/>
        </w:rPr>
      </w:pPr>
      <w:r w:rsidRPr="00CE5A6A">
        <w:rPr>
          <w:rFonts w:ascii="Tahoma" w:hAnsi="Tahoma" w:cs="Tahoma"/>
        </w:rPr>
        <w:t>5.3.4</w:t>
      </w:r>
      <w:r w:rsidRPr="00CE5A6A">
        <w:rPr>
          <w:rFonts w:ascii="Tahoma" w:hAnsi="Tahoma" w:cs="Tahoma"/>
          <w:b/>
        </w:rPr>
        <w:t xml:space="preserve"> - </w:t>
      </w:r>
      <w:r w:rsidRPr="00CE5A6A">
        <w:rPr>
          <w:rFonts w:ascii="Tahoma" w:hAnsi="Tahoma" w:cs="Tahoma"/>
          <w:snapToGrid w:val="0"/>
        </w:rPr>
        <w:t>Declara que não existe em seu quadro de empregados, servidores públicos exercendo funções de gerência, administração ou tomada de decisão</w:t>
      </w:r>
      <w:r w:rsidR="00736D3E" w:rsidRPr="00CE5A6A">
        <w:rPr>
          <w:rFonts w:ascii="Tahoma" w:hAnsi="Tahoma" w:cs="Tahoma"/>
          <w:snapToGrid w:val="0"/>
        </w:rPr>
        <w:t xml:space="preserve"> (Anexo V</w:t>
      </w:r>
      <w:r w:rsidR="00812500">
        <w:rPr>
          <w:rFonts w:ascii="Tahoma" w:hAnsi="Tahoma" w:cs="Tahoma"/>
          <w:snapToGrid w:val="0"/>
        </w:rPr>
        <w:t>I</w:t>
      </w:r>
      <w:r w:rsidR="00736D3E" w:rsidRPr="00CE5A6A">
        <w:rPr>
          <w:rFonts w:ascii="Tahoma" w:hAnsi="Tahoma" w:cs="Tahoma"/>
          <w:snapToGrid w:val="0"/>
        </w:rPr>
        <w:t>)</w:t>
      </w:r>
      <w:r w:rsidRPr="00CE5A6A">
        <w:rPr>
          <w:rFonts w:ascii="Tahoma" w:hAnsi="Tahoma" w:cs="Tahoma"/>
          <w:snapToGrid w:val="0"/>
        </w:rPr>
        <w:t>;</w:t>
      </w:r>
    </w:p>
    <w:p w:rsidR="00812500" w:rsidRPr="00CE5A6A" w:rsidRDefault="00812500" w:rsidP="00320D51">
      <w:pPr>
        <w:jc w:val="both"/>
        <w:rPr>
          <w:rFonts w:ascii="Tahoma" w:hAnsi="Tahoma" w:cs="Tahoma"/>
          <w:snapToGrid w:val="0"/>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color w:val="000000"/>
        </w:rPr>
        <w:lastRenderedPageBreak/>
        <w:t>5.4 – Os documentos expedidos pela Internet poderão ser apresentados em forma original ou, cópia reprográfica sem autenticação. Entretanto, estarão sujeitos</w:t>
      </w:r>
      <w:r w:rsidRPr="00CE5A6A">
        <w:rPr>
          <w:rFonts w:ascii="Tahoma" w:hAnsi="Tahoma" w:cs="Tahoma"/>
        </w:rPr>
        <w:t xml:space="preserve"> a verificação de sua autenticidade através de consulta realizada pela Pregoeira.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5.5 – O envelope de documentação deste pregão que não for aberto ficará em poder da Pregoeira pelo prazo de 30 (trinta) dias a partir da homologação da licitação, devendo o licitante retirá-lo, após aquele período, no prazo de 5 (cinco) dias, sob pena de inutilização do mesmo.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jc w:val="both"/>
        <w:rPr>
          <w:rFonts w:ascii="Tahoma" w:hAnsi="Tahoma" w:cs="Tahoma"/>
        </w:rPr>
      </w:pPr>
      <w:r w:rsidRPr="00CE5A6A">
        <w:rPr>
          <w:rFonts w:ascii="Tahoma" w:hAnsi="Tahoma" w:cs="Tahoma"/>
        </w:rPr>
        <w:t>5.6. As empresas serão representadas no processo por seus titulares ou</w:t>
      </w:r>
      <w:r w:rsidRPr="00CE5A6A">
        <w:rPr>
          <w:rFonts w:ascii="Tahoma" w:hAnsi="Tahoma" w:cs="Tahoma"/>
          <w:b/>
        </w:rPr>
        <w:t xml:space="preserve"> por representantes legais munidos de instrumento de mandato com poderes específicos para a prática de quaisquer atos do  procedimento licitatório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color w:val="000000"/>
        </w:rPr>
      </w:pPr>
      <w:r w:rsidRPr="00CE5A6A">
        <w:rPr>
          <w:rFonts w:ascii="Tahoma" w:hAnsi="Tahoma" w:cs="Tahoma"/>
          <w:color w:val="000000"/>
        </w:rPr>
        <w:t>5.7.</w:t>
      </w:r>
      <w:r w:rsidRPr="00CE5A6A">
        <w:rPr>
          <w:rFonts w:ascii="Tahoma" w:hAnsi="Tahoma" w:cs="Tahoma"/>
          <w:b/>
          <w:color w:val="000000"/>
        </w:rPr>
        <w:t xml:space="preserve"> No caso de  tratar-se de microempresas ou empresas de pequeno porte, será aplicado o que dispõe os </w:t>
      </w:r>
      <w:proofErr w:type="spellStart"/>
      <w:r w:rsidRPr="00CE5A6A">
        <w:rPr>
          <w:rFonts w:ascii="Tahoma" w:hAnsi="Tahoma" w:cs="Tahoma"/>
          <w:b/>
          <w:color w:val="000000"/>
        </w:rPr>
        <w:t>arts</w:t>
      </w:r>
      <w:proofErr w:type="spellEnd"/>
      <w:r w:rsidRPr="00CE5A6A">
        <w:rPr>
          <w:rFonts w:ascii="Tahoma" w:hAnsi="Tahoma" w:cs="Tahoma"/>
          <w:b/>
          <w:color w:val="000000"/>
        </w:rPr>
        <w:t>. 42 e ss. da Lei Complementar nº 123, de 14 de dezembro de 2006.</w:t>
      </w:r>
    </w:p>
    <w:p w:rsidR="00320D51" w:rsidRPr="00CE5A6A" w:rsidRDefault="00320D51" w:rsidP="00DF6443">
      <w:pPr>
        <w:autoSpaceDE w:val="0"/>
        <w:autoSpaceDN w:val="0"/>
        <w:adjustRightInd w:val="0"/>
        <w:rPr>
          <w:rFonts w:ascii="Tahoma" w:hAnsi="Tahoma" w:cs="Tahoma"/>
          <w:b/>
          <w:bCs/>
        </w:rPr>
      </w:pPr>
    </w:p>
    <w:p w:rsidR="00DF6443" w:rsidRPr="00CE5A6A" w:rsidRDefault="00DF6443" w:rsidP="00DF6443">
      <w:pPr>
        <w:autoSpaceDE w:val="0"/>
        <w:autoSpaceDN w:val="0"/>
        <w:adjustRightInd w:val="0"/>
        <w:rPr>
          <w:rFonts w:ascii="Tahoma" w:hAnsi="Tahoma" w:cs="Tahoma"/>
          <w:b/>
          <w:bCs/>
        </w:rPr>
      </w:pPr>
      <w:r w:rsidRPr="00CE5A6A">
        <w:rPr>
          <w:rFonts w:ascii="Tahoma" w:hAnsi="Tahoma" w:cs="Tahoma"/>
          <w:b/>
          <w:bCs/>
        </w:rPr>
        <w:t>6 – DOS PROCEDIMENTOS DE RECEBIMENTO E JULGAMENTO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6.1 - No dia, hora e local designados neste edital, na presença dos licitantes e demais pessoas</w:t>
      </w:r>
      <w:r w:rsidR="00736D3E" w:rsidRPr="00CE5A6A">
        <w:rPr>
          <w:rFonts w:ascii="Tahoma" w:hAnsi="Tahoma" w:cs="Tahoma"/>
        </w:rPr>
        <w:t xml:space="preserve"> </w:t>
      </w:r>
      <w:r w:rsidRPr="00CE5A6A">
        <w:rPr>
          <w:rFonts w:ascii="Tahoma" w:hAnsi="Tahoma" w:cs="Tahoma"/>
        </w:rPr>
        <w:t>presentes ao ato público, a Pregoeira executará a rotina de credenciamento, conforme exposto no item 02.</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6.2 – Verificadas as credenciais, será declarada aberta a sessão, e a Pregoeira solicitará e receberá, em envelopes distintos, a proposta e os documentos exigidos para habilitação, devidamente lacrados e identificados, conforme disposto no item 03.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6.3 – Em nenhuma hipótese serão recebidos envelopes contendo proposta e documentos de habilitação fora do prazo estabelecido neste Edital.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6.4 – Serão abertos, por primeiro, os envelopes contendo as propostas de preços, desclassificando-se as incompatíveis.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6.5 – Verificada a conformidade, a pregoeira classificará preliminarmente o autor da proposta de menor preço e aqueles que tenham apresentado propostas em valores sucessivos e superiores em até 10% (dez por cento), relativamente à de menor preço.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6.6 – Quando não houver no mínimo três propostas escritas de preços nas condições definidas no item anterior, a pregoeira classificará três, para que seus autores participem dos lances verbais, quaisquer que sejam os preços oferecidos nas propostas escritas.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6.7 – Caso duas ou mais propostas iniciais apresentem preços iguais, será realizado sorteio para determinação da ordem de oferta dos preços.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6.8 – Em seguida, será dado início à etapa de apresentação de lances verbais pelos proponentes, que deverão ser formulados de forma sucessiva, em valores distintos e decrescentes.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6.9 – A pregoeira convidará individualmente os licitantes classificados, de forma </w:t>
      </w:r>
      <w:proofErr w:type="spellStart"/>
      <w:r w:rsidRPr="00CE5A6A">
        <w:rPr>
          <w:rFonts w:ascii="Tahoma" w:hAnsi="Tahoma" w:cs="Tahoma"/>
        </w:rPr>
        <w:t>seqüencial</w:t>
      </w:r>
      <w:proofErr w:type="spellEnd"/>
      <w:r w:rsidRPr="00CE5A6A">
        <w:rPr>
          <w:rFonts w:ascii="Tahoma" w:hAnsi="Tahoma" w:cs="Tahoma"/>
        </w:rPr>
        <w:t>, a apresentar lances verbais, a partir do autor da proposta classificada de maior preço e os demais, em ordem decrescente de valor.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6.11 – O encerramento da etapa competitiva dar-se-á quando, indagados pela pregoeira, os licitantes manifestarem seu desinteresse em apresentar novos lances.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rPr>
        <w:t>6.12 – Na havendo lances verbais, será verificada a conformidade entre a proposta escrita de menor preço e o valor estimado para a contratação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6.13 -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6.14 – Serão inabilitados os licitantes que não apresentarem a documentação em situação regular.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rPr>
      </w:pPr>
      <w:r w:rsidRPr="00CE5A6A">
        <w:rPr>
          <w:rFonts w:ascii="Tahoma" w:hAnsi="Tahoma" w:cs="Tahoma"/>
          <w:b/>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6.17 – O uso de telefone celular durante a sessão de lances só será possível com a permissão da Pregoeira.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7 – DO CRITÉRIO DE JULGAMENTO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7.1 - O critério para julgamento das propostas será o de </w:t>
      </w:r>
      <w:r w:rsidRPr="00CE5A6A">
        <w:rPr>
          <w:rFonts w:ascii="Tahoma" w:hAnsi="Tahoma" w:cs="Tahoma"/>
          <w:b/>
          <w:bCs/>
          <w:u w:val="single"/>
        </w:rPr>
        <w:t xml:space="preserve">MENOR PREÇO </w:t>
      </w:r>
      <w:r w:rsidR="00551D96">
        <w:rPr>
          <w:rFonts w:ascii="Tahoma" w:hAnsi="Tahoma" w:cs="Tahoma"/>
          <w:b/>
          <w:bCs/>
          <w:u w:val="single"/>
        </w:rPr>
        <w:t xml:space="preserve">POR </w:t>
      </w:r>
      <w:r w:rsidR="00F12BB9">
        <w:rPr>
          <w:rFonts w:ascii="Tahoma" w:hAnsi="Tahoma" w:cs="Tahoma"/>
          <w:b/>
          <w:bCs/>
          <w:u w:val="single"/>
        </w:rPr>
        <w:t>LOTE</w:t>
      </w:r>
      <w:r w:rsidRPr="00CE5A6A">
        <w:rPr>
          <w:rFonts w:ascii="Tahoma" w:hAnsi="Tahoma" w:cs="Tahoma"/>
          <w:b/>
          <w:bCs/>
          <w:u w:val="single"/>
        </w:rPr>
        <w:t>.</w:t>
      </w:r>
    </w:p>
    <w:p w:rsidR="00DF6443" w:rsidRPr="00CE5A6A" w:rsidRDefault="00DF6443" w:rsidP="00DF6443">
      <w:pPr>
        <w:autoSpaceDE w:val="0"/>
        <w:autoSpaceDN w:val="0"/>
        <w:adjustRightInd w:val="0"/>
        <w:jc w:val="both"/>
        <w:rPr>
          <w:rFonts w:ascii="Tahoma" w:hAnsi="Tahoma" w:cs="Tahoma"/>
          <w:b/>
          <w:bCs/>
          <w:color w:val="FF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8 – DOS RECURSOS ADMINISTRATIVOS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w:t>
      </w:r>
      <w:proofErr w:type="spellStart"/>
      <w:r w:rsidRPr="00CE5A6A">
        <w:rPr>
          <w:rFonts w:ascii="Tahoma" w:hAnsi="Tahoma" w:cs="Tahoma"/>
        </w:rPr>
        <w:t>contra-razões</w:t>
      </w:r>
      <w:proofErr w:type="spellEnd"/>
      <w:r w:rsidRPr="00CE5A6A">
        <w:rPr>
          <w:rFonts w:ascii="Tahoma" w:hAnsi="Tahoma" w:cs="Tahoma"/>
        </w:rPr>
        <w:t xml:space="preserve"> em igual número de dias, que começarão a correr do término do prazo do recorrente, sendo-lhes assegurada vista imediata aos autos.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8.2 - O recurso contra decisão do pregoeiro não terá efeito suspensivo;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8.3 – O acolhimento de recurso importará a invalidação apenas dos atos insuscetíveis de aproveitamento;</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8.4 - Decididos os recursos e constatada a regularidade dos atos procedimentais, a autoridade competente homologará a adjudicação para determinar a contratação;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bCs/>
        </w:rPr>
        <w:t>09- DAS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09.1 – Se o licitante vencedor descumprir as condições deste Pregão ficará sujeito às penalidades estabelecidas nas Leis nº 10.520/2002 e 8.666/93.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09.2 – Nos termos do artigo 87 da Lei 8.666/93, pela inexecução total ou parcial deste pregão, o Município de Tangará poderá aplicar à empresa vencedora, as seguintes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Advertência;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b) Multa de 10% (dez por centro) sobre o valor da proposta.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09.5 - Nenhum pagamento será processado à proponente penalizada, sem que antes, este tenha pago ou lhe seja relevada a multa imposta.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10 – DA DOTAÇÃO ORÇAMENTÁRIA: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10.1 - Os recursos para pagamento do objeto do presente Edital estarão garantidos através das classificações orçamentárias:</w:t>
      </w:r>
    </w:p>
    <w:p w:rsidR="00DF6443" w:rsidRPr="00CE5A6A" w:rsidRDefault="00DF6443" w:rsidP="00DF6443">
      <w:pPr>
        <w:ind w:left="540"/>
        <w:jc w:val="both"/>
        <w:rPr>
          <w:rFonts w:ascii="Tahoma" w:hAnsi="Tahoma" w:cs="Tahoma"/>
          <w:color w:val="FF0000"/>
        </w:rPr>
      </w:pPr>
    </w:p>
    <w:p w:rsidR="00DF6443" w:rsidRDefault="004A5BA2" w:rsidP="00DF6443">
      <w:pPr>
        <w:rPr>
          <w:rFonts w:ascii="Tahoma" w:hAnsi="Tahoma" w:cs="Tahoma"/>
          <w:color w:val="000000"/>
        </w:rPr>
      </w:pPr>
      <w:r>
        <w:rPr>
          <w:rFonts w:ascii="Tahoma" w:hAnsi="Tahoma" w:cs="Tahoma"/>
          <w:color w:val="000000"/>
        </w:rPr>
        <w:t>CORPO DE BOMBEIROS MILITAR DE TANGARÁ</w:t>
      </w:r>
    </w:p>
    <w:p w:rsidR="00AA7C55" w:rsidRPr="000C3521" w:rsidRDefault="00AA7C55" w:rsidP="00DF6443">
      <w:pPr>
        <w:rPr>
          <w:rFonts w:ascii="Tahoma" w:hAnsi="Tahoma" w:cs="Tahoma"/>
          <w:color w:val="000000"/>
        </w:rPr>
      </w:pPr>
      <w:r w:rsidRPr="000C3521">
        <w:rPr>
          <w:rFonts w:ascii="Tahoma" w:hAnsi="Tahoma" w:cs="Tahoma"/>
          <w:color w:val="000000"/>
        </w:rPr>
        <w:t>Atividade 20</w:t>
      </w:r>
      <w:r w:rsidR="000C3521" w:rsidRPr="000C3521">
        <w:rPr>
          <w:rFonts w:ascii="Tahoma" w:hAnsi="Tahoma" w:cs="Tahoma"/>
          <w:color w:val="000000"/>
        </w:rPr>
        <w:t>35</w:t>
      </w:r>
    </w:p>
    <w:p w:rsidR="00AA7C55" w:rsidRDefault="00AA7C55" w:rsidP="00DF6443">
      <w:pPr>
        <w:rPr>
          <w:rFonts w:ascii="Tahoma" w:hAnsi="Tahoma" w:cs="Tahoma"/>
          <w:color w:val="000000"/>
        </w:rPr>
      </w:pPr>
      <w:r w:rsidRPr="000C3521">
        <w:rPr>
          <w:rFonts w:ascii="Tahoma" w:hAnsi="Tahoma" w:cs="Tahoma"/>
          <w:color w:val="000000"/>
        </w:rPr>
        <w:t>3.3.90.30.23.00.</w:t>
      </w:r>
      <w:r w:rsidR="009F3845" w:rsidRPr="000C3521">
        <w:rPr>
          <w:rFonts w:ascii="Tahoma" w:hAnsi="Tahoma" w:cs="Tahoma"/>
          <w:color w:val="000000"/>
        </w:rPr>
        <w:t>0149</w:t>
      </w:r>
      <w:r w:rsidRPr="000C3521">
        <w:rPr>
          <w:rFonts w:ascii="Tahoma" w:hAnsi="Tahoma" w:cs="Tahoma"/>
          <w:color w:val="000000"/>
        </w:rPr>
        <w:t xml:space="preserve"> – Aplicações Diretas</w:t>
      </w:r>
    </w:p>
    <w:p w:rsidR="00DF6443" w:rsidRPr="00CE5A6A" w:rsidRDefault="00DF6443" w:rsidP="00DF6443">
      <w:pPr>
        <w:autoSpaceDE w:val="0"/>
        <w:autoSpaceDN w:val="0"/>
        <w:adjustRightInd w:val="0"/>
        <w:jc w:val="both"/>
        <w:rPr>
          <w:rFonts w:ascii="Tahoma" w:hAnsi="Tahoma" w:cs="Tahoma"/>
          <w:b/>
          <w:bCs/>
          <w:color w:val="C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11 – </w:t>
      </w:r>
      <w:r w:rsidRPr="00CE5A6A">
        <w:rPr>
          <w:rFonts w:ascii="Tahoma" w:hAnsi="Tahoma" w:cs="Tahoma"/>
          <w:b/>
        </w:rPr>
        <w:t xml:space="preserve">CONDIÇÕES DE ENTREGA, DOS PRAZOS E </w:t>
      </w:r>
      <w:proofErr w:type="gramStart"/>
      <w:r w:rsidRPr="00CE5A6A">
        <w:rPr>
          <w:rFonts w:ascii="Tahoma" w:hAnsi="Tahoma" w:cs="Tahoma"/>
          <w:b/>
        </w:rPr>
        <w:t>VIGÊNCIA</w:t>
      </w:r>
      <w:proofErr w:type="gramEnd"/>
    </w:p>
    <w:p w:rsidR="00DF6443" w:rsidRPr="00CE5A6A" w:rsidRDefault="00DF6443" w:rsidP="00DF6443">
      <w:pPr>
        <w:autoSpaceDE w:val="0"/>
        <w:autoSpaceDN w:val="0"/>
        <w:adjustRightInd w:val="0"/>
        <w:jc w:val="both"/>
        <w:rPr>
          <w:rFonts w:ascii="Tahoma" w:hAnsi="Tahoma" w:cs="Tahoma"/>
        </w:rPr>
      </w:pPr>
    </w:p>
    <w:p w:rsidR="004A5BA2" w:rsidRPr="004A5BA2" w:rsidRDefault="00DF6443" w:rsidP="004A5BA2">
      <w:pPr>
        <w:pStyle w:val="PargrafodaLista"/>
        <w:tabs>
          <w:tab w:val="left" w:pos="709"/>
        </w:tabs>
        <w:ind w:left="0"/>
        <w:jc w:val="both"/>
        <w:rPr>
          <w:rFonts w:ascii="Tahoma" w:hAnsi="Tahoma" w:cs="Tahoma"/>
        </w:rPr>
      </w:pPr>
      <w:r w:rsidRPr="00CE5A6A">
        <w:rPr>
          <w:rFonts w:ascii="Tahoma" w:hAnsi="Tahoma" w:cs="Tahoma"/>
          <w:b/>
        </w:rPr>
        <w:t>11.1.</w:t>
      </w:r>
      <w:r w:rsidRPr="00CE5A6A">
        <w:rPr>
          <w:rFonts w:ascii="Tahoma" w:hAnsi="Tahoma" w:cs="Tahoma"/>
        </w:rPr>
        <w:t xml:space="preserve"> </w:t>
      </w:r>
      <w:r w:rsidR="004A5BA2" w:rsidRPr="004A5BA2">
        <w:rPr>
          <w:rFonts w:ascii="Tahoma" w:hAnsi="Tahoma" w:cs="Tahoma"/>
        </w:rPr>
        <w:t>Os produtos deverão ser entregues</w:t>
      </w:r>
      <w:r w:rsidR="004A5BA2">
        <w:rPr>
          <w:rFonts w:ascii="Tahoma" w:hAnsi="Tahoma" w:cs="Tahoma"/>
        </w:rPr>
        <w:t>, na R</w:t>
      </w:r>
      <w:r w:rsidR="004A5BA2" w:rsidRPr="004A5BA2">
        <w:rPr>
          <w:rFonts w:ascii="Tahoma" w:hAnsi="Tahoma" w:cs="Tahoma"/>
        </w:rPr>
        <w:t xml:space="preserve">ua Francisco </w:t>
      </w:r>
      <w:proofErr w:type="spellStart"/>
      <w:r w:rsidR="004A5BA2" w:rsidRPr="004A5BA2">
        <w:rPr>
          <w:rFonts w:ascii="Tahoma" w:hAnsi="Tahoma" w:cs="Tahoma"/>
        </w:rPr>
        <w:t>Nardi</w:t>
      </w:r>
      <w:proofErr w:type="spellEnd"/>
      <w:r w:rsidR="004A5BA2" w:rsidRPr="004A5BA2">
        <w:rPr>
          <w:rFonts w:ascii="Tahoma" w:hAnsi="Tahoma" w:cs="Tahoma"/>
        </w:rPr>
        <w:t>, n 1668, bairro Soque, Tangará – SC, (Corpo de Bombeiros).</w:t>
      </w:r>
    </w:p>
    <w:p w:rsidR="009F3845" w:rsidRPr="009F3845" w:rsidRDefault="009F3845" w:rsidP="009F3845">
      <w:pPr>
        <w:rPr>
          <w:rFonts w:ascii="Tahoma" w:hAnsi="Tahoma" w:cs="Tahoma"/>
        </w:rPr>
      </w:pPr>
    </w:p>
    <w:p w:rsidR="009F3845" w:rsidRPr="004A5BA2" w:rsidRDefault="009F3845" w:rsidP="009F3845">
      <w:pPr>
        <w:rPr>
          <w:rFonts w:ascii="Tahoma" w:hAnsi="Tahoma" w:cs="Tahoma"/>
        </w:rPr>
      </w:pPr>
      <w:r w:rsidRPr="009F3845">
        <w:rPr>
          <w:rFonts w:ascii="Tahoma" w:hAnsi="Tahoma" w:cs="Tahoma"/>
          <w:b/>
        </w:rPr>
        <w:t>11.2</w:t>
      </w:r>
      <w:r>
        <w:rPr>
          <w:rFonts w:ascii="Tahoma" w:hAnsi="Tahoma" w:cs="Tahoma"/>
        </w:rPr>
        <w:t xml:space="preserve"> </w:t>
      </w:r>
      <w:r w:rsidR="004A5BA2">
        <w:rPr>
          <w:rFonts w:ascii="Tahoma" w:hAnsi="Tahoma" w:cs="Tahoma"/>
        </w:rPr>
        <w:t>O</w:t>
      </w:r>
      <w:r w:rsidR="004A5BA2" w:rsidRPr="004A5BA2">
        <w:rPr>
          <w:rFonts w:ascii="Tahoma" w:hAnsi="Tahoma" w:cs="Tahoma"/>
        </w:rPr>
        <w:t xml:space="preserve"> prazo</w:t>
      </w:r>
      <w:r w:rsidR="004A5BA2">
        <w:rPr>
          <w:rFonts w:ascii="Tahoma" w:hAnsi="Tahoma" w:cs="Tahoma"/>
        </w:rPr>
        <w:t xml:space="preserve"> de entrega é</w:t>
      </w:r>
      <w:r w:rsidR="004A5BA2" w:rsidRPr="004A5BA2">
        <w:rPr>
          <w:rFonts w:ascii="Tahoma" w:hAnsi="Tahoma" w:cs="Tahoma"/>
        </w:rPr>
        <w:t xml:space="preserve"> de 30 (trinta), dias a contar da assinatura do contrato</w:t>
      </w:r>
      <w:r w:rsidR="004A5BA2">
        <w:rPr>
          <w:rFonts w:ascii="Tahoma" w:hAnsi="Tahoma" w:cs="Tahoma"/>
        </w:rPr>
        <w:t>;</w:t>
      </w:r>
    </w:p>
    <w:p w:rsidR="009F3845" w:rsidRDefault="009F3845" w:rsidP="009F3845">
      <w:pPr>
        <w:rPr>
          <w:rFonts w:ascii="Tahoma" w:hAnsi="Tahoma" w:cs="Tahoma"/>
        </w:rPr>
      </w:pPr>
    </w:p>
    <w:p w:rsidR="00DF6443" w:rsidRPr="00CE5A6A" w:rsidRDefault="009F3845" w:rsidP="000C3521">
      <w:pPr>
        <w:rPr>
          <w:rFonts w:ascii="Tahoma" w:hAnsi="Tahoma" w:cs="Tahoma"/>
        </w:rPr>
      </w:pPr>
      <w:r w:rsidRPr="009F3845">
        <w:rPr>
          <w:rFonts w:ascii="Tahoma" w:hAnsi="Tahoma" w:cs="Tahoma"/>
          <w:b/>
        </w:rPr>
        <w:t>11.3</w:t>
      </w:r>
      <w:r w:rsidRPr="009F3845">
        <w:rPr>
          <w:rFonts w:ascii="Arial" w:hAnsi="Arial" w:cs="Arial"/>
        </w:rPr>
        <w:t xml:space="preserve"> </w:t>
      </w:r>
      <w:r w:rsidR="000C3521" w:rsidRPr="000C3521">
        <w:rPr>
          <w:rFonts w:ascii="Tahoma" w:hAnsi="Tahoma" w:cs="Tahoma"/>
        </w:rPr>
        <w:t>Todos os produtos deverão possuir garantia mínima de 12 meses, a contar da data de emissão da Nota Fiscal.</w:t>
      </w:r>
    </w:p>
    <w:p w:rsidR="000C3521" w:rsidRDefault="000C3521"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11.2. O contrato vigorará até o término do prazo da garantia, não podendo ser inferior a 12 (doze) meses.</w:t>
      </w:r>
    </w:p>
    <w:p w:rsidR="00DF6443" w:rsidRPr="00CE5A6A" w:rsidRDefault="00DF6443" w:rsidP="00DF6443">
      <w:pPr>
        <w:autoSpaceDE w:val="0"/>
        <w:autoSpaceDN w:val="0"/>
        <w:adjustRightInd w:val="0"/>
        <w:jc w:val="both"/>
        <w:rPr>
          <w:rFonts w:ascii="Tahoma" w:hAnsi="Tahoma" w:cs="Tahoma"/>
          <w:b/>
          <w:bCs/>
        </w:rPr>
      </w:pPr>
    </w:p>
    <w:p w:rsidR="00DF6443" w:rsidRDefault="00DF6443" w:rsidP="00DF6443">
      <w:pPr>
        <w:autoSpaceDE w:val="0"/>
        <w:autoSpaceDN w:val="0"/>
        <w:adjustRightInd w:val="0"/>
        <w:jc w:val="both"/>
        <w:rPr>
          <w:rFonts w:ascii="Tahoma" w:hAnsi="Tahoma" w:cs="Tahoma"/>
          <w:b/>
          <w:bCs/>
          <w:u w:val="single"/>
        </w:rPr>
      </w:pPr>
      <w:r w:rsidRPr="00CE5A6A">
        <w:rPr>
          <w:rFonts w:ascii="Tahoma" w:hAnsi="Tahoma" w:cs="Tahoma"/>
          <w:b/>
          <w:bCs/>
          <w:u w:val="single"/>
        </w:rPr>
        <w:t>Parágrafo único. A entrega deverá ser de forma imediata, conforme solicitação do órgão competente, mediante emissão de ORDEM DE ENTREGA.</w:t>
      </w:r>
    </w:p>
    <w:p w:rsidR="00DB24C7" w:rsidRDefault="00DB24C7" w:rsidP="00DF6443">
      <w:pPr>
        <w:autoSpaceDE w:val="0"/>
        <w:autoSpaceDN w:val="0"/>
        <w:adjustRightInd w:val="0"/>
        <w:jc w:val="both"/>
        <w:rPr>
          <w:rFonts w:ascii="Tahoma" w:hAnsi="Tahoma" w:cs="Tahoma"/>
          <w:b/>
          <w:bCs/>
          <w:u w:val="single"/>
        </w:rPr>
      </w:pPr>
    </w:p>
    <w:p w:rsidR="00DB24C7" w:rsidRPr="00DB24C7" w:rsidRDefault="00DB24C7" w:rsidP="00DB24C7">
      <w:pPr>
        <w:rPr>
          <w:rFonts w:ascii="Tahoma" w:hAnsi="Tahoma" w:cs="Tahoma"/>
          <w:b/>
        </w:rPr>
      </w:pPr>
      <w:r>
        <w:rPr>
          <w:rFonts w:ascii="Tahoma" w:hAnsi="Tahoma" w:cs="Tahoma"/>
          <w:b/>
        </w:rPr>
        <w:t xml:space="preserve">12 </w:t>
      </w:r>
      <w:r w:rsidRPr="00DB24C7">
        <w:rPr>
          <w:rFonts w:ascii="Tahoma" w:hAnsi="Tahoma" w:cs="Tahoma"/>
          <w:b/>
        </w:rPr>
        <w:t>DAS OBRIGAÇÕES DA CONTRATADA.</w:t>
      </w:r>
    </w:p>
    <w:p w:rsidR="00DB24C7" w:rsidRPr="00DB24C7" w:rsidRDefault="00DB24C7" w:rsidP="00DB24C7">
      <w:pPr>
        <w:rPr>
          <w:rFonts w:ascii="Tahoma" w:hAnsi="Tahoma" w:cs="Tahoma"/>
        </w:rPr>
      </w:pPr>
    </w:p>
    <w:p w:rsidR="00DB24C7" w:rsidRPr="00DB24C7" w:rsidRDefault="00DB24C7" w:rsidP="00DB24C7">
      <w:pPr>
        <w:rPr>
          <w:rFonts w:ascii="Tahoma" w:hAnsi="Tahoma" w:cs="Tahoma"/>
        </w:rPr>
      </w:pPr>
      <w:r>
        <w:rPr>
          <w:rFonts w:ascii="Tahoma" w:hAnsi="Tahoma" w:cs="Tahoma"/>
        </w:rPr>
        <w:t>12.1</w:t>
      </w:r>
      <w:r w:rsidRPr="00DB24C7">
        <w:rPr>
          <w:rFonts w:ascii="Tahoma" w:hAnsi="Tahoma" w:cs="Tahoma"/>
        </w:rPr>
        <w:t xml:space="preserve">. Entregar os materiais cotados em estrita conformidade com as especificações exigidas neste </w:t>
      </w:r>
      <w:r>
        <w:rPr>
          <w:rFonts w:ascii="Tahoma" w:hAnsi="Tahoma" w:cs="Tahoma"/>
        </w:rPr>
        <w:t>edital</w:t>
      </w:r>
      <w:r w:rsidRPr="00DB24C7">
        <w:rPr>
          <w:rFonts w:ascii="Tahoma" w:hAnsi="Tahoma" w:cs="Tahoma"/>
        </w:rPr>
        <w:t>.</w:t>
      </w:r>
    </w:p>
    <w:p w:rsidR="00DB24C7" w:rsidRPr="00DB24C7" w:rsidRDefault="00DB24C7" w:rsidP="00DB24C7">
      <w:pPr>
        <w:rPr>
          <w:rFonts w:ascii="Tahoma" w:hAnsi="Tahoma" w:cs="Tahoma"/>
        </w:rPr>
      </w:pPr>
      <w:r>
        <w:rPr>
          <w:rFonts w:ascii="Tahoma" w:hAnsi="Tahoma" w:cs="Tahoma"/>
        </w:rPr>
        <w:t>12.2</w:t>
      </w:r>
      <w:r w:rsidRPr="00DB24C7">
        <w:rPr>
          <w:rFonts w:ascii="Tahoma" w:hAnsi="Tahoma" w:cs="Tahoma"/>
        </w:rPr>
        <w:t>. Cumprir todas as orientações do CONTRATANTE para entrega dos bens, dentro dos prazos estabelecidos.</w:t>
      </w:r>
    </w:p>
    <w:p w:rsidR="00DB24C7" w:rsidRPr="00DB24C7" w:rsidRDefault="00DB24C7" w:rsidP="00DB24C7">
      <w:pPr>
        <w:rPr>
          <w:rFonts w:ascii="Tahoma" w:hAnsi="Tahoma" w:cs="Tahoma"/>
        </w:rPr>
      </w:pPr>
      <w:r>
        <w:rPr>
          <w:rFonts w:ascii="Tahoma" w:hAnsi="Tahoma" w:cs="Tahoma"/>
        </w:rPr>
        <w:t>12</w:t>
      </w:r>
      <w:r w:rsidRPr="00DB24C7">
        <w:rPr>
          <w:rFonts w:ascii="Tahoma" w:hAnsi="Tahoma" w:cs="Tahoma"/>
        </w:rPr>
        <w:t>.</w:t>
      </w:r>
      <w:r w:rsidR="000C3521">
        <w:rPr>
          <w:rFonts w:ascii="Tahoma" w:hAnsi="Tahoma" w:cs="Tahoma"/>
        </w:rPr>
        <w:t>3</w:t>
      </w:r>
      <w:r w:rsidRPr="00DB24C7">
        <w:rPr>
          <w:rFonts w:ascii="Tahoma" w:hAnsi="Tahoma" w:cs="Tahoma"/>
        </w:rPr>
        <w:t>. Substituir os materiais que, após a entrega e aceite, dentro do prazo de garantia, apresentem defeitos de fabricação, no prazo máximo de até 48 horas</w:t>
      </w:r>
      <w:r>
        <w:rPr>
          <w:rFonts w:ascii="Tahoma" w:hAnsi="Tahoma" w:cs="Tahoma"/>
        </w:rPr>
        <w:t xml:space="preserve"> </w:t>
      </w:r>
      <w:r w:rsidRPr="00DB24C7">
        <w:rPr>
          <w:rFonts w:ascii="Tahoma" w:hAnsi="Tahoma" w:cs="Tahoma"/>
        </w:rPr>
        <w:t>A partir da ciência.</w:t>
      </w:r>
    </w:p>
    <w:p w:rsidR="000C3521" w:rsidRPr="000C3521" w:rsidRDefault="000C3521" w:rsidP="000C3521">
      <w:pPr>
        <w:tabs>
          <w:tab w:val="left" w:pos="2138"/>
        </w:tabs>
        <w:suppressAutoHyphens/>
        <w:autoSpaceDN w:val="0"/>
        <w:jc w:val="both"/>
        <w:rPr>
          <w:rFonts w:ascii="Tahoma" w:hAnsi="Tahoma" w:cs="Tahoma"/>
        </w:rPr>
      </w:pPr>
      <w:r w:rsidRPr="000C3521">
        <w:rPr>
          <w:rFonts w:ascii="Tahoma" w:hAnsi="Tahoma" w:cs="Tahoma"/>
        </w:rPr>
        <w:t>12.4. Responsabilizar-se pelo frete de entrega e frete em caso de necessidade de substituição caso não atenda ao descritivo do edital ou por defeitos nos produtos</w:t>
      </w:r>
      <w:r>
        <w:rPr>
          <w:rFonts w:ascii="Tahoma" w:hAnsi="Tahoma" w:cs="Tahoma"/>
        </w:rPr>
        <w:t>;</w:t>
      </w:r>
    </w:p>
    <w:p w:rsidR="00DB24C7" w:rsidRPr="00DB24C7" w:rsidRDefault="00DB24C7" w:rsidP="00DB24C7">
      <w:pPr>
        <w:rPr>
          <w:rFonts w:ascii="Tahoma" w:hAnsi="Tahoma" w:cs="Tahoma"/>
        </w:rPr>
      </w:pPr>
      <w:r>
        <w:rPr>
          <w:rFonts w:ascii="Tahoma" w:hAnsi="Tahoma" w:cs="Tahoma"/>
        </w:rPr>
        <w:t>12</w:t>
      </w:r>
      <w:r w:rsidRPr="00DB24C7">
        <w:rPr>
          <w:rFonts w:ascii="Tahoma" w:hAnsi="Tahoma" w:cs="Tahoma"/>
        </w:rPr>
        <w:t xml:space="preserve">.5. Não transferir a outrem, no todo ou em parte, as obrigações assumidas em razão </w:t>
      </w:r>
      <w:proofErr w:type="gramStart"/>
      <w:r w:rsidR="000C3521" w:rsidRPr="00DB24C7">
        <w:rPr>
          <w:rFonts w:ascii="Tahoma" w:hAnsi="Tahoma" w:cs="Tahoma"/>
        </w:rPr>
        <w:t>da presente</w:t>
      </w:r>
      <w:proofErr w:type="gramEnd"/>
      <w:r w:rsidRPr="00DB24C7">
        <w:rPr>
          <w:rFonts w:ascii="Tahoma" w:hAnsi="Tahoma" w:cs="Tahoma"/>
        </w:rPr>
        <w:t xml:space="preserve"> aquisição.</w:t>
      </w:r>
    </w:p>
    <w:p w:rsidR="00DB24C7" w:rsidRPr="00DB24C7" w:rsidRDefault="00DB24C7" w:rsidP="00DF6443">
      <w:pPr>
        <w:autoSpaceDE w:val="0"/>
        <w:autoSpaceDN w:val="0"/>
        <w:adjustRightInd w:val="0"/>
        <w:jc w:val="both"/>
        <w:rPr>
          <w:rFonts w:ascii="Tahoma" w:hAnsi="Tahoma" w:cs="Tahoma"/>
          <w:b/>
          <w:bCs/>
          <w:u w:val="single"/>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3</w:t>
      </w:r>
      <w:r w:rsidRPr="00CE5A6A">
        <w:rPr>
          <w:rFonts w:ascii="Tahoma" w:hAnsi="Tahoma" w:cs="Tahoma"/>
          <w:b/>
          <w:bCs/>
        </w:rPr>
        <w:t xml:space="preserve"> – DO PAGAMENTO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1</w:t>
      </w:r>
      <w:r w:rsidR="00DB24C7">
        <w:rPr>
          <w:rFonts w:ascii="Tahoma" w:hAnsi="Tahoma" w:cs="Tahoma"/>
        </w:rPr>
        <w:t>3</w:t>
      </w:r>
      <w:r w:rsidRPr="00CE5A6A">
        <w:rPr>
          <w:rFonts w:ascii="Tahoma" w:hAnsi="Tahoma" w:cs="Tahoma"/>
        </w:rPr>
        <w:t>.1 – O pagamento será efetuado no prazo máximo de 30 (trinta) dias após o recebimento definitivo do objeto e emissão da Nota Fiscal Eletrônica</w:t>
      </w:r>
      <w:proofErr w:type="gramStart"/>
      <w:r w:rsidRPr="00CE5A6A">
        <w:rPr>
          <w:rFonts w:ascii="Tahoma" w:hAnsi="Tahoma" w:cs="Tahoma"/>
        </w:rPr>
        <w:t xml:space="preserve">  </w:t>
      </w:r>
      <w:proofErr w:type="gramEnd"/>
      <w:r w:rsidRPr="00CE5A6A">
        <w:rPr>
          <w:rFonts w:ascii="Tahoma" w:hAnsi="Tahoma" w:cs="Tahoma"/>
        </w:rPr>
        <w:t>NF-e, modelo 55 – DANFE, a qual entrará em vigor a partir de 01/04/2011.</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4</w:t>
      </w:r>
      <w:r w:rsidRPr="00CE5A6A">
        <w:rPr>
          <w:rFonts w:ascii="Tahoma" w:hAnsi="Tahoma" w:cs="Tahoma"/>
          <w:b/>
          <w:bCs/>
        </w:rPr>
        <w:t xml:space="preserve"> – DO CONTRATO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.1 – O contrato será regulado pela Lei nº 10.520/2002 e Lei nº 8.666/1993, e pelas condições deste edital, o qual fará parte integrante independentemente de transcrição.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.2 - Como condição para celebração do contrato, o licitante vencedor deverá manter as mesmas condições de habilitação;</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 xml:space="preserve">.3 - Se o licitante vencedor recusar-se injustificadamente a assinar o contrato, será </w:t>
      </w:r>
      <w:proofErr w:type="gramStart"/>
      <w:r w:rsidRPr="00CE5A6A">
        <w:rPr>
          <w:rFonts w:ascii="Tahoma" w:hAnsi="Tahoma" w:cs="Tahoma"/>
        </w:rPr>
        <w:t>aplicada</w:t>
      </w:r>
      <w:proofErr w:type="gramEnd"/>
      <w:r w:rsidRPr="00CE5A6A">
        <w:rPr>
          <w:rFonts w:ascii="Tahoma" w:hAnsi="Tahoma" w:cs="Tahoma"/>
        </w:rPr>
        <w:t xml:space="preserve"> sanção prevista neste edital.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5</w:t>
      </w:r>
      <w:r w:rsidRPr="00CE5A6A">
        <w:rPr>
          <w:rFonts w:ascii="Tahoma" w:hAnsi="Tahoma" w:cs="Tahoma"/>
          <w:b/>
          <w:bCs/>
        </w:rPr>
        <w:t xml:space="preserve"> – DA RESCISÃO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.1 – O contrato poderá ser rescindido</w:t>
      </w:r>
      <w:r w:rsidR="00F967A0" w:rsidRPr="00CE5A6A">
        <w:rPr>
          <w:rFonts w:ascii="Tahoma" w:hAnsi="Tahoma" w:cs="Tahoma"/>
        </w:rPr>
        <w:t xml:space="preserve">, independente de qualquer notificação judicial ou extrajudicial, no caso de inexecução total ou parcial e pelos de4mais motivos enumerados no art. 78 da Lei n. 8666/93 e alterações posteriores.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 xml:space="preserve">.2 – Nos casos de rescisão, previstos nos incisos I a XI e XVIII do artigo 78 da Lei nº 8.666/93, </w:t>
      </w:r>
      <w:proofErr w:type="gramStart"/>
      <w:r w:rsidRPr="00CE5A6A">
        <w:rPr>
          <w:rFonts w:ascii="Tahoma" w:hAnsi="Tahoma" w:cs="Tahoma"/>
        </w:rPr>
        <w:t>sujeita-se</w:t>
      </w:r>
      <w:proofErr w:type="gramEnd"/>
      <w:r w:rsidRPr="00CE5A6A">
        <w:rPr>
          <w:rFonts w:ascii="Tahoma" w:hAnsi="Tahoma" w:cs="Tahoma"/>
        </w:rPr>
        <w:t xml:space="preserve"> à empresa contratada ao pagamento de multa de 10% (dez por cento) sobre o valor do contrato.</w:t>
      </w:r>
    </w:p>
    <w:p w:rsidR="00DF6443" w:rsidRPr="00CE5A6A" w:rsidRDefault="00DF6443" w:rsidP="00DF6443">
      <w:pPr>
        <w:autoSpaceDE w:val="0"/>
        <w:autoSpaceDN w:val="0"/>
        <w:adjustRightInd w:val="0"/>
        <w:jc w:val="both"/>
        <w:rPr>
          <w:rFonts w:ascii="Tahoma" w:hAnsi="Tahoma" w:cs="Tahoma"/>
          <w:b/>
          <w:bCs/>
        </w:rPr>
      </w:pPr>
    </w:p>
    <w:p w:rsidR="00CE5A6A" w:rsidRPr="00CE5A6A" w:rsidRDefault="00CE5A6A" w:rsidP="00DF6443">
      <w:pPr>
        <w:autoSpaceDE w:val="0"/>
        <w:autoSpaceDN w:val="0"/>
        <w:adjustRightInd w:val="0"/>
        <w:jc w:val="both"/>
        <w:rPr>
          <w:rFonts w:ascii="Tahoma" w:hAnsi="Tahoma" w:cs="Tahoma"/>
          <w:b/>
          <w:bCs/>
        </w:rPr>
      </w:pPr>
    </w:p>
    <w:p w:rsidR="00DF6443" w:rsidRPr="00CE5A6A" w:rsidRDefault="00CE5A6A" w:rsidP="00DF6443">
      <w:pPr>
        <w:autoSpaceDE w:val="0"/>
        <w:autoSpaceDN w:val="0"/>
        <w:adjustRightInd w:val="0"/>
        <w:jc w:val="both"/>
        <w:rPr>
          <w:rFonts w:ascii="Tahoma" w:hAnsi="Tahoma" w:cs="Tahoma"/>
          <w:b/>
          <w:bCs/>
        </w:rPr>
      </w:pPr>
      <w:r>
        <w:rPr>
          <w:rFonts w:ascii="Tahoma" w:hAnsi="Tahoma" w:cs="Tahoma"/>
          <w:b/>
          <w:bCs/>
        </w:rPr>
        <w:t>1</w:t>
      </w:r>
      <w:r w:rsidR="00DB24C7">
        <w:rPr>
          <w:rFonts w:ascii="Tahoma" w:hAnsi="Tahoma" w:cs="Tahoma"/>
          <w:b/>
          <w:bCs/>
        </w:rPr>
        <w:t>6</w:t>
      </w:r>
      <w:r>
        <w:rPr>
          <w:rFonts w:ascii="Tahoma" w:hAnsi="Tahoma" w:cs="Tahoma"/>
          <w:b/>
          <w:bCs/>
        </w:rPr>
        <w:t xml:space="preserve"> - </w:t>
      </w:r>
      <w:r w:rsidR="00DF6443" w:rsidRPr="00CE5A6A">
        <w:rPr>
          <w:rFonts w:ascii="Tahoma" w:hAnsi="Tahoma" w:cs="Tahoma"/>
          <w:b/>
          <w:bCs/>
        </w:rPr>
        <w:t>DISPOSIÇÕES FINAIS</w:t>
      </w:r>
    </w:p>
    <w:p w:rsidR="00DF6443" w:rsidRPr="00CE5A6A" w:rsidRDefault="00DF6443" w:rsidP="00DF6443">
      <w:pPr>
        <w:autoSpaceDE w:val="0"/>
        <w:autoSpaceDN w:val="0"/>
        <w:adjustRightInd w:val="0"/>
        <w:jc w:val="both"/>
        <w:rPr>
          <w:rFonts w:ascii="Tahoma" w:hAnsi="Tahoma" w:cs="Tahoma"/>
          <w:b/>
          <w:bCs/>
        </w:rPr>
      </w:pPr>
    </w:p>
    <w:p w:rsidR="00F967A0"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 xml:space="preserve">.1 – </w:t>
      </w:r>
      <w:r w:rsidR="00F967A0" w:rsidRPr="00CE5A6A">
        <w:rPr>
          <w:rFonts w:ascii="Tahoma" w:hAnsi="Tahoma" w:cs="Tahoma"/>
        </w:rPr>
        <w:t xml:space="preserve">As razões da impugnação e manifestações de recursos administrativos não serão aceitas via e-mail ou fax, devendo as mesmas </w:t>
      </w:r>
      <w:proofErr w:type="gramStart"/>
      <w:r w:rsidR="00F967A0" w:rsidRPr="00CE5A6A">
        <w:rPr>
          <w:rFonts w:ascii="Tahoma" w:hAnsi="Tahoma" w:cs="Tahoma"/>
        </w:rPr>
        <w:t>serem</w:t>
      </w:r>
      <w:proofErr w:type="gramEnd"/>
      <w:r w:rsidR="00F967A0" w:rsidRPr="00CE5A6A">
        <w:rPr>
          <w:rFonts w:ascii="Tahoma" w:hAnsi="Tahoma" w:cs="Tahoma"/>
        </w:rPr>
        <w:t xml:space="preserve"> protocolizadas no Setor de Protocolo da Prefeitura Municipal de Tangara.</w:t>
      </w:r>
    </w:p>
    <w:p w:rsidR="00F967A0" w:rsidRPr="00CE5A6A" w:rsidRDefault="00F967A0" w:rsidP="00DF6443">
      <w:pPr>
        <w:autoSpaceDE w:val="0"/>
        <w:autoSpaceDN w:val="0"/>
        <w:adjustRightInd w:val="0"/>
        <w:jc w:val="both"/>
        <w:rPr>
          <w:rFonts w:ascii="Tahoma" w:hAnsi="Tahoma" w:cs="Tahoma"/>
        </w:rPr>
      </w:pPr>
    </w:p>
    <w:p w:rsidR="00DF6443" w:rsidRPr="00CE5A6A" w:rsidRDefault="00F967A0"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 xml:space="preserve">.2 - </w:t>
      </w:r>
      <w:r w:rsidR="00DF6443" w:rsidRPr="00CE5A6A">
        <w:rPr>
          <w:rFonts w:ascii="Tahoma" w:hAnsi="Tahoma" w:cs="Tahoma"/>
        </w:rPr>
        <w:t>Nenhuma indenização será devida aos licitantes por apresentarem documentação e/ou elaborarem proposta relativa ao presente PREGÃO.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3</w:t>
      </w:r>
      <w:r w:rsidRPr="00CE5A6A">
        <w:rPr>
          <w:rFonts w:ascii="Tahoma" w:hAnsi="Tahoma" w:cs="Tahoma"/>
        </w:rPr>
        <w:t xml:space="preserve">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4</w:t>
      </w:r>
      <w:r w:rsidRPr="00CE5A6A">
        <w:rPr>
          <w:rFonts w:ascii="Tahoma" w:hAnsi="Tahoma" w:cs="Tahoma"/>
        </w:rPr>
        <w:t xml:space="preserve"> – No caso de interposição de recurso(s), depois de proferida a decisão quanto ao(s) mesmo(s), será o resultado da licitação submetido ao Prefeito Municipal para adjudicação e homologação.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1</w:t>
      </w:r>
      <w:r w:rsidR="00DB24C7">
        <w:rPr>
          <w:rFonts w:ascii="Tahoma" w:hAnsi="Tahoma" w:cs="Tahoma"/>
        </w:rPr>
        <w:t>6</w:t>
      </w:r>
      <w:r w:rsidRPr="00CE5A6A">
        <w:rPr>
          <w:rFonts w:ascii="Tahoma" w:hAnsi="Tahoma" w:cs="Tahoma"/>
        </w:rPr>
        <w:t>.</w:t>
      </w:r>
      <w:r w:rsidR="00F967A0" w:rsidRPr="00CE5A6A">
        <w:rPr>
          <w:rFonts w:ascii="Tahoma" w:hAnsi="Tahoma" w:cs="Tahoma"/>
        </w:rPr>
        <w:t>5</w:t>
      </w:r>
      <w:r w:rsidRPr="00CE5A6A">
        <w:rPr>
          <w:rFonts w:ascii="Tahoma" w:hAnsi="Tahoma" w:cs="Tahoma"/>
        </w:rPr>
        <w:t xml:space="preserve">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1312E5">
        <w:rPr>
          <w:rFonts w:ascii="Tahoma" w:hAnsi="Tahoma" w:cs="Tahoma"/>
        </w:rPr>
        <w:t>5</w:t>
      </w:r>
      <w:r w:rsidRPr="00CE5A6A">
        <w:rPr>
          <w:rFonts w:ascii="Tahoma" w:hAnsi="Tahoma" w:cs="Tahoma"/>
        </w:rPr>
        <w:t>.</w:t>
      </w:r>
      <w:r w:rsidR="00F967A0" w:rsidRPr="00CE5A6A">
        <w:rPr>
          <w:rFonts w:ascii="Tahoma" w:hAnsi="Tahoma" w:cs="Tahoma"/>
        </w:rPr>
        <w:t>6</w:t>
      </w:r>
      <w:r w:rsidRPr="00CE5A6A">
        <w:rPr>
          <w:rFonts w:ascii="Tahoma" w:hAnsi="Tahoma" w:cs="Tahoma"/>
        </w:rPr>
        <w:t xml:space="preserve"> – É fundamental a presença do licitante ou de seu representante, para o exercício dos direitos de ofertar lances e manifestar intenção de recorrer.</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7</w:t>
      </w:r>
      <w:r w:rsidRPr="00CE5A6A">
        <w:rPr>
          <w:rFonts w:ascii="Tahoma" w:hAnsi="Tahoma" w:cs="Tahoma"/>
        </w:rPr>
        <w:t xml:space="preserve"> – Os interessados que tiverem dúvidas na interpretação dos termos deste Edital serão atendidos pessoalmente no período das </w:t>
      </w:r>
      <w:proofErr w:type="gramStart"/>
      <w:r w:rsidRPr="00CE5A6A">
        <w:rPr>
          <w:rFonts w:ascii="Tahoma" w:hAnsi="Tahoma" w:cs="Tahoma"/>
        </w:rPr>
        <w:t>08:00</w:t>
      </w:r>
      <w:proofErr w:type="gramEnd"/>
      <w:r w:rsidRPr="00CE5A6A">
        <w:rPr>
          <w:rFonts w:ascii="Tahoma" w:hAnsi="Tahoma" w:cs="Tahoma"/>
        </w:rPr>
        <w:t xml:space="preserve"> às 13:</w:t>
      </w:r>
      <w:r w:rsidR="00F967A0" w:rsidRPr="00CE5A6A">
        <w:rPr>
          <w:rFonts w:ascii="Tahoma" w:hAnsi="Tahoma" w:cs="Tahoma"/>
        </w:rPr>
        <w:t>00</w:t>
      </w:r>
      <w:r w:rsidRPr="00CE5A6A">
        <w:rPr>
          <w:rFonts w:ascii="Tahoma" w:hAnsi="Tahoma" w:cs="Tahoma"/>
        </w:rPr>
        <w:t xml:space="preserve">, no Departamento de Licitações da Prefeitura Municipal de </w:t>
      </w:r>
      <w:proofErr w:type="spellStart"/>
      <w:r w:rsidRPr="00CE5A6A">
        <w:rPr>
          <w:rFonts w:ascii="Tahoma" w:hAnsi="Tahoma" w:cs="Tahoma"/>
        </w:rPr>
        <w:t>Tangará-SC</w:t>
      </w:r>
      <w:proofErr w:type="spellEnd"/>
      <w:r w:rsidRPr="00CE5A6A">
        <w:rPr>
          <w:rFonts w:ascii="Tahoma" w:hAnsi="Tahoma" w:cs="Tahoma"/>
        </w:rPr>
        <w:t xml:space="preserve">, sita a Av. Irmãos </w:t>
      </w:r>
      <w:proofErr w:type="spellStart"/>
      <w:r w:rsidRPr="00CE5A6A">
        <w:rPr>
          <w:rFonts w:ascii="Tahoma" w:hAnsi="Tahoma" w:cs="Tahoma"/>
        </w:rPr>
        <w:t>Piccoli</w:t>
      </w:r>
      <w:proofErr w:type="spellEnd"/>
      <w:r w:rsidRPr="00CE5A6A">
        <w:rPr>
          <w:rFonts w:ascii="Tahoma" w:hAnsi="Tahoma" w:cs="Tahoma"/>
        </w:rPr>
        <w:t>, 267, centro, ou pelo fone 49 35321522.</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.8</w:t>
      </w:r>
      <w:r w:rsidRPr="00CE5A6A">
        <w:rPr>
          <w:rFonts w:ascii="Tahoma" w:hAnsi="Tahoma" w:cs="Tahoma"/>
        </w:rPr>
        <w:t xml:space="preserve"> – Fazem parte do presente Edital:</w:t>
      </w:r>
    </w:p>
    <w:p w:rsidR="00414D79"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II – </w:t>
      </w:r>
      <w:r w:rsidRPr="00CE5A6A">
        <w:rPr>
          <w:rFonts w:ascii="Tahoma" w:hAnsi="Tahoma" w:cs="Tahoma"/>
        </w:rPr>
        <w:t xml:space="preserve">Modelo de </w:t>
      </w:r>
      <w:r w:rsidR="00414D79">
        <w:rPr>
          <w:rFonts w:ascii="Tahoma" w:hAnsi="Tahoma" w:cs="Tahoma"/>
        </w:rPr>
        <w:t>Credenciamento;</w:t>
      </w:r>
    </w:p>
    <w:p w:rsidR="00DF6443"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w:t>
      </w:r>
      <w:r w:rsidR="00414D79">
        <w:rPr>
          <w:rFonts w:ascii="Tahoma" w:hAnsi="Tahoma" w:cs="Tahoma"/>
          <w:b/>
          <w:bCs/>
        </w:rPr>
        <w:t>I</w:t>
      </w:r>
      <w:r w:rsidR="00850B9B">
        <w:rPr>
          <w:rFonts w:ascii="Tahoma" w:hAnsi="Tahoma" w:cs="Tahoma"/>
          <w:b/>
          <w:bCs/>
        </w:rPr>
        <w:t>II</w:t>
      </w:r>
      <w:r w:rsidRPr="00CE5A6A">
        <w:rPr>
          <w:rFonts w:ascii="Tahoma" w:hAnsi="Tahoma" w:cs="Tahoma"/>
          <w:b/>
          <w:bCs/>
        </w:rPr>
        <w:t xml:space="preserve"> – </w:t>
      </w:r>
      <w:r w:rsidRPr="00CE5A6A">
        <w:rPr>
          <w:rFonts w:ascii="Tahoma" w:hAnsi="Tahoma" w:cs="Tahoma"/>
        </w:rPr>
        <w:t>Declaração de que recebeu os documentos e informações necessárias;</w:t>
      </w:r>
    </w:p>
    <w:p w:rsidR="00414D79" w:rsidRDefault="00414D79" w:rsidP="00DF6443">
      <w:pPr>
        <w:autoSpaceDE w:val="0"/>
        <w:autoSpaceDN w:val="0"/>
        <w:adjustRightInd w:val="0"/>
        <w:jc w:val="both"/>
        <w:rPr>
          <w:rFonts w:ascii="Tahoma" w:hAnsi="Tahoma" w:cs="Tahoma"/>
        </w:rPr>
      </w:pPr>
      <w:r w:rsidRPr="00414D79">
        <w:rPr>
          <w:rFonts w:ascii="Tahoma" w:hAnsi="Tahoma" w:cs="Tahoma"/>
          <w:b/>
        </w:rPr>
        <w:t xml:space="preserve">Anexo </w:t>
      </w:r>
      <w:r w:rsidR="00850B9B">
        <w:rPr>
          <w:rFonts w:ascii="Tahoma" w:hAnsi="Tahoma" w:cs="Tahoma"/>
          <w:b/>
        </w:rPr>
        <w:t>I</w:t>
      </w:r>
      <w:r w:rsidRPr="00414D79">
        <w:rPr>
          <w:rFonts w:ascii="Tahoma" w:hAnsi="Tahoma" w:cs="Tahoma"/>
          <w:b/>
        </w:rPr>
        <w:t>V</w:t>
      </w:r>
      <w:r>
        <w:rPr>
          <w:rFonts w:ascii="Tahoma" w:hAnsi="Tahoma" w:cs="Tahoma"/>
        </w:rPr>
        <w:t xml:space="preserve"> – Modelo que não emprega menores;</w:t>
      </w:r>
    </w:p>
    <w:p w:rsidR="00414D79" w:rsidRDefault="00414D79" w:rsidP="00DF6443">
      <w:pPr>
        <w:autoSpaceDE w:val="0"/>
        <w:autoSpaceDN w:val="0"/>
        <w:adjustRightInd w:val="0"/>
        <w:jc w:val="both"/>
        <w:rPr>
          <w:rFonts w:ascii="Tahoma" w:hAnsi="Tahoma" w:cs="Tahoma"/>
        </w:rPr>
      </w:pPr>
      <w:r w:rsidRPr="00414D79">
        <w:rPr>
          <w:rFonts w:ascii="Tahoma" w:hAnsi="Tahoma" w:cs="Tahoma"/>
          <w:b/>
        </w:rPr>
        <w:t>Anexo V</w:t>
      </w:r>
      <w:r>
        <w:rPr>
          <w:rFonts w:ascii="Tahoma" w:hAnsi="Tahoma" w:cs="Tahoma"/>
        </w:rPr>
        <w:t xml:space="preserve"> – Modelo que não possui em seu quadro de empregados Servidores Públicos;</w:t>
      </w:r>
    </w:p>
    <w:p w:rsidR="00414D79" w:rsidRDefault="00414D79" w:rsidP="00DF6443">
      <w:pPr>
        <w:autoSpaceDE w:val="0"/>
        <w:autoSpaceDN w:val="0"/>
        <w:adjustRightInd w:val="0"/>
        <w:jc w:val="both"/>
        <w:rPr>
          <w:rFonts w:ascii="Tahoma" w:hAnsi="Tahoma" w:cs="Tahoma"/>
        </w:rPr>
      </w:pPr>
      <w:proofErr w:type="gramStart"/>
      <w:r w:rsidRPr="00414D79">
        <w:rPr>
          <w:rFonts w:ascii="Tahoma" w:hAnsi="Tahoma" w:cs="Tahoma"/>
          <w:b/>
        </w:rPr>
        <w:t>Anexo VI</w:t>
      </w:r>
      <w:proofErr w:type="gramEnd"/>
      <w:r>
        <w:rPr>
          <w:rFonts w:ascii="Tahoma" w:hAnsi="Tahoma" w:cs="Tahoma"/>
        </w:rPr>
        <w:t xml:space="preserve"> – Minuta do Contrato;</w:t>
      </w:r>
    </w:p>
    <w:p w:rsidR="00812500" w:rsidRDefault="00812500" w:rsidP="00DF6443">
      <w:pPr>
        <w:autoSpaceDE w:val="0"/>
        <w:autoSpaceDN w:val="0"/>
        <w:adjustRightInd w:val="0"/>
        <w:jc w:val="both"/>
        <w:rPr>
          <w:rFonts w:ascii="Tahoma" w:hAnsi="Tahoma" w:cs="Tahoma"/>
        </w:rPr>
      </w:pPr>
    </w:p>
    <w:p w:rsidR="00812500" w:rsidRPr="00CE5A6A" w:rsidRDefault="00812500" w:rsidP="00DF6443">
      <w:pPr>
        <w:autoSpaceDE w:val="0"/>
        <w:autoSpaceDN w:val="0"/>
        <w:adjustRightInd w:val="0"/>
        <w:jc w:val="both"/>
        <w:rPr>
          <w:rFonts w:ascii="Tahoma" w:hAnsi="Tahoma" w:cs="Tahoma"/>
        </w:rPr>
      </w:pPr>
      <w:r>
        <w:rPr>
          <w:rFonts w:ascii="Tahoma" w:hAnsi="Tahoma" w:cs="Tahoma"/>
        </w:rPr>
        <w:t>1</w:t>
      </w:r>
      <w:r w:rsidR="00DB24C7">
        <w:rPr>
          <w:rFonts w:ascii="Tahoma" w:hAnsi="Tahoma" w:cs="Tahoma"/>
        </w:rPr>
        <w:t>6</w:t>
      </w:r>
      <w:r>
        <w:rPr>
          <w:rFonts w:ascii="Tahoma" w:hAnsi="Tahoma" w:cs="Tahoma"/>
        </w:rPr>
        <w:t xml:space="preserve">.9 – Todos dos documentos deverão ser apresentados, se possível, em </w:t>
      </w:r>
      <w:proofErr w:type="gramStart"/>
      <w:r>
        <w:rPr>
          <w:rFonts w:ascii="Tahoma" w:hAnsi="Tahoma" w:cs="Tahoma"/>
        </w:rPr>
        <w:t>folha tamanho</w:t>
      </w:r>
      <w:proofErr w:type="gramEnd"/>
      <w:r>
        <w:rPr>
          <w:rFonts w:ascii="Tahoma" w:hAnsi="Tahoma" w:cs="Tahoma"/>
        </w:rPr>
        <w:t xml:space="preserve"> A4.</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.10</w:t>
      </w:r>
      <w:r w:rsidRPr="00CE5A6A">
        <w:rPr>
          <w:rFonts w:ascii="Tahoma" w:hAnsi="Tahoma" w:cs="Tahoma"/>
        </w:rPr>
        <w:t xml:space="preserve"> - O edital relativo ao objeto desta licitação</w:t>
      </w:r>
      <w:proofErr w:type="gramStart"/>
      <w:r w:rsidRPr="00CE5A6A">
        <w:rPr>
          <w:rFonts w:ascii="Tahoma" w:hAnsi="Tahoma" w:cs="Tahoma"/>
        </w:rPr>
        <w:t>, encontra-se</w:t>
      </w:r>
      <w:proofErr w:type="gramEnd"/>
      <w:r w:rsidRPr="00CE5A6A">
        <w:rPr>
          <w:rFonts w:ascii="Tahoma" w:hAnsi="Tahoma" w:cs="Tahoma"/>
        </w:rPr>
        <w:t xml:space="preserve"> a disposição dos interessados no Departamento de Licitações junto a Prefeitura Municipal.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7</w:t>
      </w:r>
      <w:r w:rsidRPr="00CE5A6A">
        <w:rPr>
          <w:rFonts w:ascii="Tahoma" w:hAnsi="Tahoma" w:cs="Tahoma"/>
          <w:b/>
          <w:bCs/>
        </w:rPr>
        <w:t xml:space="preserve"> - DO FORO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7</w:t>
      </w:r>
      <w:r w:rsidRPr="00CE5A6A">
        <w:rPr>
          <w:rFonts w:ascii="Tahoma" w:hAnsi="Tahoma" w:cs="Tahoma"/>
        </w:rPr>
        <w:t xml:space="preserve">.1 - Todas as controvérsias ou reclames </w:t>
      </w:r>
      <w:proofErr w:type="gramStart"/>
      <w:r w:rsidRPr="00CE5A6A">
        <w:rPr>
          <w:rFonts w:ascii="Tahoma" w:hAnsi="Tahoma" w:cs="Tahoma"/>
        </w:rPr>
        <w:t>relativos ao presente processo licitatório</w:t>
      </w:r>
      <w:proofErr w:type="gramEnd"/>
      <w:r w:rsidRPr="00CE5A6A">
        <w:rPr>
          <w:rFonts w:ascii="Tahoma" w:hAnsi="Tahoma" w:cs="Tahoma"/>
        </w:rPr>
        <w:t xml:space="preserve"> serão resolvidos pela Comissão, administrativamente, ou no foro da Comarca de Tangará, SC.</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Pr="00CE5A6A" w:rsidRDefault="001312E5" w:rsidP="00DF6443">
      <w:pPr>
        <w:autoSpaceDE w:val="0"/>
        <w:autoSpaceDN w:val="0"/>
        <w:adjustRightInd w:val="0"/>
        <w:jc w:val="both"/>
        <w:rPr>
          <w:rFonts w:ascii="Tahoma" w:hAnsi="Tahoma" w:cs="Tahoma"/>
        </w:rPr>
      </w:pPr>
      <w:bookmarkStart w:id="2" w:name="_GoBack"/>
      <w:bookmarkEnd w:id="2"/>
    </w:p>
    <w:p w:rsidR="00DF6443" w:rsidRPr="00CE5A6A" w:rsidRDefault="001312E5" w:rsidP="00DF6443">
      <w:pPr>
        <w:autoSpaceDE w:val="0"/>
        <w:autoSpaceDN w:val="0"/>
        <w:adjustRightInd w:val="0"/>
        <w:jc w:val="center"/>
        <w:rPr>
          <w:rFonts w:ascii="Tahoma" w:hAnsi="Tahoma" w:cs="Tahoma"/>
          <w:bCs/>
          <w:color w:val="000000"/>
        </w:rPr>
      </w:pPr>
      <w:r>
        <w:rPr>
          <w:rFonts w:ascii="Tahoma" w:hAnsi="Tahoma" w:cs="Tahoma"/>
          <w:bCs/>
          <w:color w:val="000000"/>
        </w:rPr>
        <w:t>NADIR BAÚ DA SILVA</w:t>
      </w:r>
    </w:p>
    <w:p w:rsidR="00DF6443" w:rsidRPr="00CE5A6A" w:rsidRDefault="00DF6443" w:rsidP="00DF6443">
      <w:pPr>
        <w:autoSpaceDE w:val="0"/>
        <w:autoSpaceDN w:val="0"/>
        <w:adjustRightInd w:val="0"/>
        <w:jc w:val="center"/>
        <w:rPr>
          <w:rFonts w:ascii="Tahoma" w:hAnsi="Tahoma" w:cs="Tahoma"/>
          <w:bCs/>
        </w:rPr>
      </w:pPr>
      <w:r w:rsidRPr="00CE5A6A">
        <w:rPr>
          <w:rFonts w:ascii="Tahoma" w:hAnsi="Tahoma" w:cs="Tahoma"/>
          <w:bCs/>
        </w:rPr>
        <w:t xml:space="preserve">Prefeito Municipal </w:t>
      </w:r>
    </w:p>
    <w:p w:rsidR="00DF6443" w:rsidRPr="00CE5A6A" w:rsidRDefault="00DF6443" w:rsidP="00DF6443">
      <w:pPr>
        <w:jc w:val="center"/>
        <w:rPr>
          <w:rFonts w:ascii="Tahoma" w:hAnsi="Tahoma" w:cs="Tahoma"/>
          <w:b/>
        </w:rPr>
      </w:pPr>
    </w:p>
    <w:p w:rsidR="00DF6443" w:rsidRPr="00CE5A6A" w:rsidRDefault="00DF6443" w:rsidP="00DF6443">
      <w:pPr>
        <w:jc w:val="center"/>
        <w:rPr>
          <w:rFonts w:ascii="Tahoma" w:hAnsi="Tahoma" w:cs="Tahoma"/>
          <w:b/>
        </w:rPr>
      </w:pPr>
    </w:p>
    <w:p w:rsidR="001312E5" w:rsidRDefault="001312E5" w:rsidP="00DB24C7">
      <w:pPr>
        <w:rPr>
          <w:rFonts w:ascii="Tahoma" w:hAnsi="Tahoma" w:cs="Tahoma"/>
          <w:b/>
        </w:rPr>
      </w:pPr>
    </w:p>
    <w:p w:rsidR="00DB24C7" w:rsidRDefault="00DB24C7" w:rsidP="00DB24C7">
      <w:pPr>
        <w:rPr>
          <w:rFonts w:ascii="Tahoma" w:hAnsi="Tahoma" w:cs="Tahoma"/>
          <w:b/>
        </w:rPr>
      </w:pPr>
    </w:p>
    <w:p w:rsidR="001312E5" w:rsidRDefault="001312E5" w:rsidP="00DF6443">
      <w:pPr>
        <w:jc w:val="center"/>
        <w:rPr>
          <w:rFonts w:ascii="Tahoma" w:hAnsi="Tahoma" w:cs="Tahoma"/>
          <w:b/>
        </w:rPr>
      </w:pPr>
    </w:p>
    <w:p w:rsidR="00850B9B" w:rsidRDefault="00850B9B" w:rsidP="00DF6443">
      <w:pPr>
        <w:jc w:val="center"/>
        <w:rPr>
          <w:rFonts w:ascii="Tahoma" w:hAnsi="Tahoma" w:cs="Tahoma"/>
          <w:b/>
        </w:rPr>
      </w:pPr>
    </w:p>
    <w:p w:rsidR="00850B9B" w:rsidRDefault="00850B9B" w:rsidP="00DF6443">
      <w:pPr>
        <w:jc w:val="center"/>
        <w:rPr>
          <w:rFonts w:ascii="Tahoma" w:hAnsi="Tahoma" w:cs="Tahoma"/>
          <w:b/>
        </w:rPr>
      </w:pPr>
    </w:p>
    <w:p w:rsidR="00850B9B" w:rsidRDefault="00850B9B" w:rsidP="00DF6443">
      <w:pPr>
        <w:jc w:val="center"/>
        <w:rPr>
          <w:rFonts w:ascii="Tahoma" w:hAnsi="Tahoma" w:cs="Tahoma"/>
          <w:b/>
        </w:rPr>
      </w:pPr>
    </w:p>
    <w:p w:rsidR="00850B9B" w:rsidRDefault="00850B9B" w:rsidP="00DF6443">
      <w:pPr>
        <w:jc w:val="center"/>
        <w:rPr>
          <w:rFonts w:ascii="Tahoma" w:hAnsi="Tahoma" w:cs="Tahoma"/>
          <w:b/>
        </w:rPr>
      </w:pPr>
    </w:p>
    <w:p w:rsidR="00850B9B" w:rsidRDefault="00850B9B" w:rsidP="00DF6443">
      <w:pPr>
        <w:jc w:val="center"/>
        <w:rPr>
          <w:rFonts w:ascii="Tahoma" w:hAnsi="Tahoma" w:cs="Tahoma"/>
          <w:b/>
        </w:rPr>
      </w:pPr>
    </w:p>
    <w:p w:rsidR="00850B9B" w:rsidRDefault="00850B9B" w:rsidP="00DF6443">
      <w:pPr>
        <w:jc w:val="center"/>
        <w:rPr>
          <w:rFonts w:ascii="Tahoma" w:hAnsi="Tahoma" w:cs="Tahoma"/>
          <w:b/>
        </w:rPr>
      </w:pPr>
    </w:p>
    <w:p w:rsidR="00850B9B" w:rsidRDefault="00850B9B" w:rsidP="00DF6443">
      <w:pPr>
        <w:jc w:val="center"/>
        <w:rPr>
          <w:rFonts w:ascii="Tahoma" w:hAnsi="Tahoma" w:cs="Tahoma"/>
          <w:b/>
        </w:rPr>
      </w:pPr>
    </w:p>
    <w:p w:rsidR="001312E5" w:rsidRDefault="001312E5" w:rsidP="00850B9B">
      <w:pPr>
        <w:rPr>
          <w:rFonts w:ascii="Tahoma" w:hAnsi="Tahoma" w:cs="Tahoma"/>
          <w:b/>
        </w:rPr>
      </w:pPr>
    </w:p>
    <w:p w:rsidR="001312E5" w:rsidRPr="00CE5A6A" w:rsidRDefault="001312E5" w:rsidP="00DF6443">
      <w:pPr>
        <w:jc w:val="center"/>
        <w:rPr>
          <w:rFonts w:ascii="Tahoma" w:hAnsi="Tahoma" w:cs="Tahoma"/>
          <w:b/>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ANEXO II</w:t>
      </w:r>
    </w:p>
    <w:p w:rsidR="00DF6443"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PREGÃO PRESENCIAL Nº </w:t>
      </w:r>
      <w:r w:rsidR="00850B9B">
        <w:rPr>
          <w:rFonts w:ascii="Tahoma" w:hAnsi="Tahoma" w:cs="Tahoma"/>
          <w:b/>
          <w:bCs/>
        </w:rPr>
        <w:t>148</w:t>
      </w:r>
      <w:r w:rsidR="00813C1D">
        <w:rPr>
          <w:rFonts w:ascii="Tahoma" w:hAnsi="Tahoma" w:cs="Tahoma"/>
          <w:b/>
          <w:bCs/>
        </w:rPr>
        <w:t>/201</w:t>
      </w:r>
      <w:r w:rsidR="00466562">
        <w:rPr>
          <w:rFonts w:ascii="Tahoma" w:hAnsi="Tahoma" w:cs="Tahoma"/>
          <w:b/>
          <w:bCs/>
        </w:rPr>
        <w:t>6</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CREDENCIAMENTO</w:t>
      </w: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both"/>
        <w:rPr>
          <w:rFonts w:ascii="Tahoma" w:hAnsi="Tahoma" w:cs="Tahoma"/>
        </w:rPr>
      </w:pPr>
      <w:r w:rsidRPr="00CE5A6A">
        <w:rPr>
          <w:rFonts w:ascii="Tahoma" w:hAnsi="Tahoma" w:cs="Tahoma"/>
        </w:rPr>
        <w:t xml:space="preserve">Através do presente, credenciamos o(a) </w:t>
      </w:r>
      <w:proofErr w:type="spellStart"/>
      <w:r w:rsidRPr="00CE5A6A">
        <w:rPr>
          <w:rFonts w:ascii="Tahoma" w:hAnsi="Tahoma" w:cs="Tahoma"/>
        </w:rPr>
        <w:t>Sr</w:t>
      </w:r>
      <w:proofErr w:type="spellEnd"/>
      <w:r w:rsidRPr="00CE5A6A">
        <w:rPr>
          <w:rFonts w:ascii="Tahoma" w:hAnsi="Tahoma" w:cs="Tahoma"/>
        </w:rPr>
        <w:t xml:space="preserve">(a). .............................., portador da Cédula de Identidade nº .................. </w:t>
      </w:r>
      <w:proofErr w:type="gramStart"/>
      <w:r w:rsidRPr="00CE5A6A">
        <w:rPr>
          <w:rFonts w:ascii="Tahoma" w:hAnsi="Tahoma" w:cs="Tahoma"/>
        </w:rPr>
        <w:t>e</w:t>
      </w:r>
      <w:proofErr w:type="gramEnd"/>
      <w:r w:rsidRPr="00CE5A6A">
        <w:rPr>
          <w:rFonts w:ascii="Tahoma" w:hAnsi="Tahoma" w:cs="Tahoma"/>
        </w:rPr>
        <w:t xml:space="preserve"> inscrito(a) no CPF sob n........................., a participar da licitação instaurada pelo Município de Tangará, na modalidade Pregão nº </w:t>
      </w:r>
      <w:r w:rsidR="00850B9B">
        <w:rPr>
          <w:rFonts w:ascii="Tahoma" w:hAnsi="Tahoma" w:cs="Tahoma"/>
        </w:rPr>
        <w:t>148</w:t>
      </w:r>
      <w:r>
        <w:rPr>
          <w:rFonts w:ascii="Tahoma" w:hAnsi="Tahoma" w:cs="Tahoma"/>
        </w:rPr>
        <w:t>/201</w:t>
      </w:r>
      <w:r w:rsidR="00466562">
        <w:rPr>
          <w:rFonts w:ascii="Tahoma" w:hAnsi="Tahoma" w:cs="Tahoma"/>
        </w:rPr>
        <w:t>6</w:t>
      </w:r>
      <w:r w:rsidRPr="00CE5A6A">
        <w:rPr>
          <w:rFonts w:ascii="Tahoma" w:hAnsi="Tahoma" w:cs="Tahoma"/>
        </w:rPr>
        <w:t>, na qualidade de REPRESENTANTE LEGAL, outorgando-lhe plenos poderes para pronunciar-se em nome da empresa ..............................., CNPJ nº................................, bem como formular propostas e praticar todos os demais atos inerentes ao certame.</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466562">
        <w:rPr>
          <w:rFonts w:ascii="Tahoma" w:hAnsi="Tahoma" w:cs="Tahoma"/>
        </w:rPr>
        <w:t>6</w:t>
      </w:r>
      <w:r w:rsidRPr="00CE5A6A">
        <w:rPr>
          <w:rFonts w:ascii="Tahoma" w:hAnsi="Tahoma" w:cs="Tahoma"/>
        </w:rPr>
        <w:t>.</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ANEXO I</w:t>
      </w:r>
      <w:r w:rsidR="00850B9B">
        <w:rPr>
          <w:rFonts w:ascii="Tahoma" w:hAnsi="Tahoma" w:cs="Tahoma"/>
          <w:b/>
          <w:bCs/>
        </w:rPr>
        <w:t>II</w:t>
      </w: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PREGÃO PRESENCIAL Nº </w:t>
      </w:r>
      <w:r w:rsidR="00850B9B">
        <w:rPr>
          <w:rFonts w:ascii="Tahoma" w:hAnsi="Tahoma" w:cs="Tahoma"/>
          <w:b/>
          <w:bCs/>
        </w:rPr>
        <w:t>148</w:t>
      </w:r>
      <w:r>
        <w:rPr>
          <w:rFonts w:ascii="Tahoma" w:hAnsi="Tahoma" w:cs="Tahoma"/>
          <w:b/>
          <w:bCs/>
        </w:rPr>
        <w:t>/201</w:t>
      </w:r>
      <w:r w:rsidR="00466562">
        <w:rPr>
          <w:rFonts w:ascii="Tahoma" w:hAnsi="Tahoma" w:cs="Tahoma"/>
          <w:b/>
          <w:bCs/>
        </w:rPr>
        <w:t>6</w:t>
      </w:r>
    </w:p>
    <w:p w:rsidR="00813C1D" w:rsidRPr="00CE5A6A" w:rsidRDefault="00813C1D" w:rsidP="00813C1D">
      <w:pPr>
        <w:adjustRightInd w:val="0"/>
        <w:jc w:val="center"/>
        <w:rPr>
          <w:rFonts w:ascii="Tahoma" w:hAnsi="Tahoma" w:cs="Tahoma"/>
          <w:b/>
          <w:bCs/>
        </w:rPr>
      </w:pPr>
      <w:r w:rsidRPr="00CE5A6A">
        <w:rPr>
          <w:rFonts w:ascii="Tahoma" w:hAnsi="Tahoma" w:cs="Tahoma"/>
          <w:b/>
          <w:bCs/>
        </w:rPr>
        <w:t xml:space="preserve">DECLARAÇÃO </w:t>
      </w:r>
      <w:r>
        <w:rPr>
          <w:rFonts w:ascii="Tahoma" w:hAnsi="Tahoma" w:cs="Tahoma"/>
          <w:b/>
          <w:bCs/>
        </w:rPr>
        <w:t>QUE RECEBEU TODOS O</w:t>
      </w:r>
      <w:r w:rsidRPr="00CE5A6A">
        <w:rPr>
          <w:rFonts w:ascii="Tahoma" w:hAnsi="Tahoma" w:cs="Tahoma"/>
          <w:b/>
          <w:bCs/>
        </w:rPr>
        <w:t xml:space="preserve">S DOCUMENTOS </w:t>
      </w: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both"/>
        <w:rPr>
          <w:rFonts w:ascii="Tahoma" w:hAnsi="Tahoma" w:cs="Tahoma"/>
        </w:rPr>
      </w:pPr>
      <w:r w:rsidRPr="00CE5A6A">
        <w:rPr>
          <w:rFonts w:ascii="Tahoma" w:hAnsi="Tahoma" w:cs="Tahoma"/>
        </w:rPr>
        <w:t>___________, CNPJ sob o n.º ____________________________________ sediada na ___________________________________________________, DECLARA</w:t>
      </w:r>
      <w:r>
        <w:rPr>
          <w:rFonts w:ascii="Tahoma" w:hAnsi="Tahoma" w:cs="Tahoma"/>
        </w:rPr>
        <w:t xml:space="preserve"> </w:t>
      </w:r>
      <w:r w:rsidRPr="00CE5A6A">
        <w:rPr>
          <w:rFonts w:ascii="Tahoma" w:hAnsi="Tahoma" w:cs="Tahoma"/>
        </w:rPr>
        <w:t xml:space="preserve">que recebeu os documentos e tomou conhecimento de todas as informações e das condições e locais para o cumprimento das obrigações objeto da licitação. </w:t>
      </w: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adjustRightInd w:val="0"/>
        <w:jc w:val="both"/>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 _____, de _________</w:t>
      </w:r>
      <w:r>
        <w:rPr>
          <w:rFonts w:ascii="Tahoma" w:hAnsi="Tahoma" w:cs="Tahoma"/>
        </w:rPr>
        <w:t xml:space="preserve">__________ </w:t>
      </w:r>
      <w:proofErr w:type="spellStart"/>
      <w:r>
        <w:rPr>
          <w:rFonts w:ascii="Tahoma" w:hAnsi="Tahoma" w:cs="Tahoma"/>
        </w:rPr>
        <w:t>de</w:t>
      </w:r>
      <w:proofErr w:type="spellEnd"/>
      <w:r>
        <w:rPr>
          <w:rFonts w:ascii="Tahoma" w:hAnsi="Tahoma" w:cs="Tahoma"/>
        </w:rPr>
        <w:t xml:space="preserve"> 201</w:t>
      </w:r>
      <w:r w:rsidR="00466562">
        <w:rPr>
          <w:rFonts w:ascii="Tahoma" w:hAnsi="Tahoma" w:cs="Tahoma"/>
        </w:rPr>
        <w:t>6</w:t>
      </w:r>
      <w:r w:rsidRPr="00CE5A6A">
        <w:rPr>
          <w:rFonts w:ascii="Tahoma" w:hAnsi="Tahoma" w:cs="Tahoma"/>
        </w:rPr>
        <w:t>.</w:t>
      </w: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jc w:val="both"/>
        <w:rPr>
          <w:rFonts w:ascii="Tahoma" w:hAnsi="Tahoma" w:cs="Tahoma"/>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ANEXO </w:t>
      </w:r>
      <w:r w:rsidR="00850B9B">
        <w:rPr>
          <w:rFonts w:ascii="Tahoma" w:hAnsi="Tahoma" w:cs="Tahoma"/>
          <w:b/>
          <w:bCs/>
        </w:rPr>
        <w:t>I</w:t>
      </w:r>
      <w:r>
        <w:rPr>
          <w:rFonts w:ascii="Tahoma" w:hAnsi="Tahoma" w:cs="Tahoma"/>
          <w:b/>
          <w:bCs/>
        </w:rPr>
        <w:t>V</w:t>
      </w:r>
    </w:p>
    <w:p w:rsidR="00813C1D" w:rsidRPr="00CE5A6A" w:rsidRDefault="00813C1D" w:rsidP="00DF6443">
      <w:pPr>
        <w:autoSpaceDE w:val="0"/>
        <w:autoSpaceDN w:val="0"/>
        <w:adjustRightInd w:val="0"/>
        <w:jc w:val="center"/>
        <w:rPr>
          <w:rFonts w:ascii="Tahoma" w:hAnsi="Tahoma" w:cs="Tahoma"/>
          <w:b/>
          <w:bCs/>
        </w:rPr>
      </w:pPr>
      <w:r>
        <w:rPr>
          <w:rFonts w:ascii="Tahoma" w:hAnsi="Tahoma" w:cs="Tahoma"/>
          <w:b/>
          <w:bCs/>
        </w:rPr>
        <w:t xml:space="preserve">PREGÃO PRESENCIAL Nº </w:t>
      </w:r>
      <w:r w:rsidR="00850B9B">
        <w:rPr>
          <w:rFonts w:ascii="Tahoma" w:hAnsi="Tahoma" w:cs="Tahoma"/>
          <w:b/>
          <w:bCs/>
        </w:rPr>
        <w:t>148</w:t>
      </w:r>
      <w:r>
        <w:rPr>
          <w:rFonts w:ascii="Tahoma" w:hAnsi="Tahoma" w:cs="Tahoma"/>
          <w:b/>
          <w:bCs/>
        </w:rPr>
        <w:t>/201</w:t>
      </w:r>
      <w:r w:rsidR="00466562">
        <w:rPr>
          <w:rFonts w:ascii="Tahoma" w:hAnsi="Tahoma" w:cs="Tahoma"/>
          <w:b/>
          <w:bCs/>
        </w:rPr>
        <w:t>6</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DECLARAÇÃO QUE NÃO EMPREGA MENORES</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_______________________________________________________, CNPJ nº ____________________________, sediada na ___________________________</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DECLARA, para fins do disposto no art. 27, V, da Lei nº 8.666/93, acrescido pela Lei nº 9854/97, que não emprega menor de 18 (dezoito) anos, em trabalho noturno, perigoso ou insalubre e não emprega menor de 16 (dezesseis) anos, salvo (............) menor, a partir de 14 (catorze) anos, na condição de aprendiz.</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466562">
        <w:rPr>
          <w:rFonts w:ascii="Tahoma" w:hAnsi="Tahoma" w:cs="Tahoma"/>
        </w:rPr>
        <w:t>6</w:t>
      </w:r>
    </w:p>
    <w:p w:rsidR="00DF6443" w:rsidRPr="00CE5A6A" w:rsidRDefault="00DF6443" w:rsidP="00DF6443">
      <w:pPr>
        <w:autoSpaceDE w:val="0"/>
        <w:autoSpaceDN w:val="0"/>
        <w:adjustRightInd w:val="0"/>
        <w:jc w:val="center"/>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Default="00DF6443"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ANEXO V</w:t>
      </w:r>
    </w:p>
    <w:p w:rsidR="00DF6443"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PREGÃO PRESENCIAL Nº </w:t>
      </w:r>
      <w:r w:rsidR="00850B9B">
        <w:rPr>
          <w:rFonts w:ascii="Tahoma" w:hAnsi="Tahoma" w:cs="Tahoma"/>
          <w:b/>
          <w:bCs/>
        </w:rPr>
        <w:t>148</w:t>
      </w:r>
      <w:r w:rsidR="00813C1D">
        <w:rPr>
          <w:rFonts w:ascii="Tahoma" w:hAnsi="Tahoma" w:cs="Tahoma"/>
          <w:b/>
          <w:bCs/>
        </w:rPr>
        <w:t>/201</w:t>
      </w:r>
      <w:r w:rsidR="00466562">
        <w:rPr>
          <w:rFonts w:ascii="Tahoma" w:hAnsi="Tahoma" w:cs="Tahoma"/>
          <w:b/>
          <w:bCs/>
        </w:rPr>
        <w:t>6</w:t>
      </w:r>
      <w:r w:rsidRPr="00CE5A6A">
        <w:rPr>
          <w:rFonts w:ascii="Tahoma" w:hAnsi="Tahoma" w:cs="Tahoma"/>
          <w:b/>
          <w:bCs/>
        </w:rPr>
        <w:t xml:space="preserve"> </w:t>
      </w: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DECLARAÇÃO QUE NÃO EMPREGA SERVIDORES PÚBLICOS </w:t>
      </w: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813C1D">
      <w:pPr>
        <w:autoSpaceDE w:val="0"/>
        <w:autoSpaceDN w:val="0"/>
        <w:adjustRightInd w:val="0"/>
        <w:jc w:val="both"/>
        <w:rPr>
          <w:rFonts w:ascii="Tahoma" w:hAnsi="Tahoma" w:cs="Tahoma"/>
          <w:b/>
          <w:bCs/>
        </w:rPr>
      </w:pPr>
    </w:p>
    <w:p w:rsidR="00813C1D" w:rsidRPr="00813C1D" w:rsidRDefault="00813C1D" w:rsidP="00813C1D">
      <w:pPr>
        <w:autoSpaceDE w:val="0"/>
        <w:autoSpaceDN w:val="0"/>
        <w:adjustRightInd w:val="0"/>
        <w:jc w:val="both"/>
        <w:rPr>
          <w:rFonts w:ascii="Tahoma" w:hAnsi="Tahoma" w:cs="Tahoma"/>
          <w:bCs/>
        </w:rPr>
      </w:pPr>
      <w:r w:rsidRPr="00813C1D">
        <w:rPr>
          <w:rFonts w:ascii="Tahoma" w:hAnsi="Tahoma" w:cs="Tahoma"/>
          <w:bCs/>
        </w:rPr>
        <w:t xml:space="preserve">__________________________________, CNPJ nº __________, DECLARA, que não existe em seu quadro de empregados, servidores públicos exercendo funções de gerencia, administração ou tomada de decisão. </w:t>
      </w: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adjustRightInd w:val="0"/>
        <w:jc w:val="both"/>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w:t>
      </w:r>
      <w:r>
        <w:rPr>
          <w:rFonts w:ascii="Tahoma" w:hAnsi="Tahoma" w:cs="Tahoma"/>
        </w:rPr>
        <w:t>1</w:t>
      </w:r>
      <w:r w:rsidR="00466562">
        <w:rPr>
          <w:rFonts w:ascii="Tahoma" w:hAnsi="Tahoma" w:cs="Tahoma"/>
        </w:rPr>
        <w:t>6</w:t>
      </w:r>
      <w:r w:rsidRPr="00CE5A6A">
        <w:rPr>
          <w:rFonts w:ascii="Tahoma" w:hAnsi="Tahoma" w:cs="Tahoma"/>
        </w:rPr>
        <w:t>.</w:t>
      </w: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jc w:val="both"/>
        <w:rPr>
          <w:rFonts w:ascii="Tahoma" w:hAnsi="Tahoma" w:cs="Tahoma"/>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Default="00DF6443"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Pr="00CE5A6A" w:rsidRDefault="00466562" w:rsidP="001312E5">
      <w:pPr>
        <w:autoSpaceDE w:val="0"/>
        <w:autoSpaceDN w:val="0"/>
        <w:adjustRightInd w:val="0"/>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1312E5" w:rsidP="001312E5">
      <w:pPr>
        <w:autoSpaceDE w:val="0"/>
        <w:autoSpaceDN w:val="0"/>
        <w:adjustRightInd w:val="0"/>
        <w:rPr>
          <w:rFonts w:ascii="Tahoma" w:hAnsi="Tahoma" w:cs="Tahoma"/>
          <w:b/>
          <w:bCs/>
        </w:rPr>
      </w:pPr>
      <w:r>
        <w:rPr>
          <w:rFonts w:ascii="Tahoma" w:hAnsi="Tahoma" w:cs="Tahoma"/>
          <w:b/>
          <w:bCs/>
        </w:rPr>
        <w:t xml:space="preserve">                                                              </w:t>
      </w:r>
      <w:proofErr w:type="gramStart"/>
      <w:r w:rsidR="00DF6443" w:rsidRPr="00CE5A6A">
        <w:rPr>
          <w:rFonts w:ascii="Tahoma" w:hAnsi="Tahoma" w:cs="Tahoma"/>
          <w:b/>
          <w:bCs/>
        </w:rPr>
        <w:t>ANEXO V</w:t>
      </w:r>
      <w:r w:rsidR="00813C1D">
        <w:rPr>
          <w:rFonts w:ascii="Tahoma" w:hAnsi="Tahoma" w:cs="Tahoma"/>
          <w:b/>
          <w:bCs/>
        </w:rPr>
        <w:t>I</w:t>
      </w:r>
      <w:proofErr w:type="gramEnd"/>
    </w:p>
    <w:p w:rsidR="00DF6443" w:rsidRPr="00CE5A6A" w:rsidRDefault="00DF6443" w:rsidP="00DF6443">
      <w:pPr>
        <w:adjustRightInd w:val="0"/>
        <w:jc w:val="center"/>
        <w:rPr>
          <w:rFonts w:ascii="Tahoma" w:hAnsi="Tahoma" w:cs="Tahoma"/>
          <w:b/>
          <w:bCs/>
        </w:rPr>
      </w:pPr>
      <w:r w:rsidRPr="00CE5A6A">
        <w:rPr>
          <w:rFonts w:ascii="Tahoma" w:hAnsi="Tahoma" w:cs="Tahoma"/>
          <w:b/>
          <w:bCs/>
        </w:rPr>
        <w:t xml:space="preserve">PREGÃO PRESENCIAL Nº </w:t>
      </w:r>
      <w:r w:rsidR="00850B9B">
        <w:rPr>
          <w:rFonts w:ascii="Tahoma" w:hAnsi="Tahoma" w:cs="Tahoma"/>
          <w:b/>
          <w:bCs/>
        </w:rPr>
        <w:t>148</w:t>
      </w:r>
      <w:r w:rsidR="00AA7C55">
        <w:rPr>
          <w:rFonts w:ascii="Tahoma" w:hAnsi="Tahoma" w:cs="Tahoma"/>
          <w:b/>
          <w:bCs/>
        </w:rPr>
        <w:t>/201</w:t>
      </w:r>
      <w:r w:rsidR="00466562">
        <w:rPr>
          <w:rFonts w:ascii="Tahoma" w:hAnsi="Tahoma" w:cs="Tahoma"/>
          <w:b/>
          <w:bCs/>
        </w:rPr>
        <w:t>6</w:t>
      </w:r>
    </w:p>
    <w:p w:rsidR="00DF6443" w:rsidRPr="00813C1D" w:rsidRDefault="00813C1D" w:rsidP="00813C1D">
      <w:pPr>
        <w:jc w:val="center"/>
        <w:rPr>
          <w:rFonts w:ascii="Tahoma" w:hAnsi="Tahoma" w:cs="Tahoma"/>
          <w:b/>
        </w:rPr>
      </w:pPr>
      <w:r w:rsidRPr="00813C1D">
        <w:rPr>
          <w:rFonts w:ascii="Tahoma" w:hAnsi="Tahoma" w:cs="Tahoma"/>
          <w:b/>
        </w:rPr>
        <w:t xml:space="preserve">MINUTA DO CONTRATO ADMINISTRATIVO </w:t>
      </w:r>
    </w:p>
    <w:p w:rsidR="00DF6443" w:rsidRPr="00CE5A6A" w:rsidRDefault="00DF6443" w:rsidP="00DF6443">
      <w:pPr>
        <w:jc w:val="both"/>
        <w:rPr>
          <w:rFonts w:ascii="Tahoma" w:hAnsi="Tahoma" w:cs="Tahoma"/>
        </w:rPr>
      </w:pPr>
    </w:p>
    <w:p w:rsidR="00DF6443" w:rsidRPr="00CE5A6A" w:rsidRDefault="00DF6443" w:rsidP="00DF6443">
      <w:pPr>
        <w:jc w:val="both"/>
        <w:rPr>
          <w:rFonts w:ascii="Tahoma" w:hAnsi="Tahoma" w:cs="Tahoma"/>
        </w:rPr>
      </w:pPr>
    </w:p>
    <w:p w:rsidR="00C1518E" w:rsidRDefault="00C1518E" w:rsidP="00C1518E">
      <w:pPr>
        <w:jc w:val="both"/>
        <w:rPr>
          <w:rFonts w:ascii="Tahoma" w:hAnsi="Tahoma" w:cs="Tahoma"/>
        </w:rPr>
      </w:pPr>
      <w:r w:rsidRPr="00C1518E">
        <w:rPr>
          <w:rFonts w:ascii="Tahoma" w:hAnsi="Tahoma" w:cs="Tahoma"/>
        </w:rPr>
        <w:t xml:space="preserve">Termo de Contrato visando </w:t>
      </w:r>
      <w:r w:rsidR="003051F9">
        <w:rPr>
          <w:rFonts w:ascii="Tahoma" w:hAnsi="Tahoma" w:cs="Tahoma"/>
          <w:b/>
        </w:rPr>
        <w:t>A AQUISIÇÃO DE UNIFORMES PARA O CORPO DE BOMBEIROS MILITAR DE TANGARÁ</w:t>
      </w:r>
      <w:r>
        <w:rPr>
          <w:rFonts w:ascii="Tahoma" w:hAnsi="Tahoma" w:cs="Tahoma"/>
          <w:b/>
        </w:rPr>
        <w:t xml:space="preserve">, </w:t>
      </w:r>
      <w:r w:rsidRPr="00C1518E">
        <w:rPr>
          <w:rFonts w:ascii="Tahoma" w:hAnsi="Tahoma" w:cs="Tahoma"/>
        </w:rPr>
        <w:t>entre o Município de Tangará/SC e a empresa</w:t>
      </w:r>
      <w:proofErr w:type="gramStart"/>
      <w:r w:rsidRPr="00C1518E">
        <w:rPr>
          <w:rFonts w:ascii="Tahoma" w:hAnsi="Tahoma" w:cs="Tahoma"/>
        </w:rPr>
        <w:t>..................................</w:t>
      </w:r>
      <w:proofErr w:type="gramEnd"/>
      <w:r w:rsidRPr="00C1518E">
        <w:rPr>
          <w:rFonts w:ascii="Tahoma" w:hAnsi="Tahoma" w:cs="Tahoma"/>
        </w:rPr>
        <w:t xml:space="preserve">, autorizado através do Processo Licitatório n. </w:t>
      </w:r>
      <w:r w:rsidR="00850B9B">
        <w:rPr>
          <w:rFonts w:ascii="Tahoma" w:hAnsi="Tahoma" w:cs="Tahoma"/>
        </w:rPr>
        <w:t>174</w:t>
      </w:r>
      <w:r w:rsidRPr="00C1518E">
        <w:rPr>
          <w:rFonts w:ascii="Tahoma" w:hAnsi="Tahoma" w:cs="Tahoma"/>
        </w:rPr>
        <w:t>/201</w:t>
      </w:r>
      <w:r w:rsidR="00466562">
        <w:rPr>
          <w:rFonts w:ascii="Tahoma" w:hAnsi="Tahoma" w:cs="Tahoma"/>
        </w:rPr>
        <w:t>6</w:t>
      </w:r>
      <w:r w:rsidRPr="00C1518E">
        <w:rPr>
          <w:rFonts w:ascii="Tahoma" w:hAnsi="Tahoma" w:cs="Tahoma"/>
        </w:rPr>
        <w:t xml:space="preserve">   modalidade  PREGÃO PRESENCIAL  n. </w:t>
      </w:r>
      <w:r w:rsidR="00850B9B">
        <w:rPr>
          <w:rFonts w:ascii="Tahoma" w:hAnsi="Tahoma" w:cs="Tahoma"/>
        </w:rPr>
        <w:t>148</w:t>
      </w:r>
      <w:r w:rsidRPr="00C1518E">
        <w:rPr>
          <w:rFonts w:ascii="Tahoma" w:hAnsi="Tahoma" w:cs="Tahoma"/>
        </w:rPr>
        <w:t>/201</w:t>
      </w:r>
      <w:r w:rsidR="00466562">
        <w:rPr>
          <w:rFonts w:ascii="Tahoma" w:hAnsi="Tahoma" w:cs="Tahoma"/>
        </w:rPr>
        <w:t>6</w:t>
      </w:r>
      <w:r w:rsidRPr="00C1518E">
        <w:rPr>
          <w:rFonts w:ascii="Tahoma" w:hAnsi="Tahoma" w:cs="Tahoma"/>
        </w:rPr>
        <w:t>.</w:t>
      </w:r>
    </w:p>
    <w:p w:rsidR="001312E5" w:rsidRDefault="001312E5" w:rsidP="00C1518E">
      <w:pPr>
        <w:jc w:val="both"/>
        <w:rPr>
          <w:rFonts w:ascii="Tahoma" w:hAnsi="Tahoma" w:cs="Tahoma"/>
        </w:rPr>
      </w:pP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CONTRATANTE:</w:t>
      </w:r>
    </w:p>
    <w:p w:rsidR="00C1518E" w:rsidRPr="00C1518E" w:rsidRDefault="00C1518E" w:rsidP="00C1518E">
      <w:pPr>
        <w:jc w:val="both"/>
        <w:rPr>
          <w:rFonts w:ascii="Tahoma" w:hAnsi="Tahoma" w:cs="Tahoma"/>
        </w:rPr>
      </w:pPr>
      <w:r w:rsidRPr="00C1518E">
        <w:rPr>
          <w:rFonts w:ascii="Tahoma" w:hAnsi="Tahoma" w:cs="Tahoma"/>
        </w:rPr>
        <w:t xml:space="preserve">O MUNICÍPIO DE TANGARÁ, através do </w:t>
      </w:r>
      <w:r w:rsidR="00850B9B">
        <w:rPr>
          <w:rFonts w:ascii="Tahoma" w:hAnsi="Tahoma" w:cs="Tahoma"/>
        </w:rPr>
        <w:t>Corpo de Bombeiros</w:t>
      </w:r>
      <w:r>
        <w:rPr>
          <w:rFonts w:ascii="Tahoma" w:hAnsi="Tahoma" w:cs="Tahoma"/>
        </w:rPr>
        <w:t>, pessoa j</w:t>
      </w:r>
      <w:r w:rsidRPr="00C1518E">
        <w:rPr>
          <w:rFonts w:ascii="Tahoma" w:hAnsi="Tahoma" w:cs="Tahoma"/>
        </w:rPr>
        <w:t xml:space="preserve">urídica de direito público interno, inscrita no CNPJ-MF nº. 82.827.999/0001-01, com sede na Avenida Irmãos </w:t>
      </w:r>
      <w:proofErr w:type="spellStart"/>
      <w:r w:rsidRPr="00C1518E">
        <w:rPr>
          <w:rFonts w:ascii="Tahoma" w:hAnsi="Tahoma" w:cs="Tahoma"/>
        </w:rPr>
        <w:t>Piccoli</w:t>
      </w:r>
      <w:proofErr w:type="spellEnd"/>
      <w:r w:rsidRPr="00C1518E">
        <w:rPr>
          <w:rFonts w:ascii="Tahoma" w:hAnsi="Tahoma" w:cs="Tahoma"/>
        </w:rPr>
        <w:t xml:space="preserve">, 267, Centro, Tangará, SC, neste ato representado pelo Prefeito Municipal </w:t>
      </w:r>
      <w:proofErr w:type="gramStart"/>
      <w:r w:rsidRPr="00C1518E">
        <w:rPr>
          <w:rFonts w:ascii="Tahoma" w:hAnsi="Tahoma" w:cs="Tahoma"/>
        </w:rPr>
        <w:t>Sr.</w:t>
      </w:r>
      <w:proofErr w:type="gramEnd"/>
      <w:r w:rsidRPr="00C1518E">
        <w:rPr>
          <w:rFonts w:ascii="Tahoma" w:hAnsi="Tahoma" w:cs="Tahoma"/>
        </w:rPr>
        <w:t xml:space="preserve"> </w:t>
      </w:r>
      <w:r w:rsidR="00850B9B">
        <w:rPr>
          <w:rFonts w:ascii="Tahoma" w:hAnsi="Tahoma" w:cs="Tahoma"/>
        </w:rPr>
        <w:t>Nadir Baú da Silva</w:t>
      </w:r>
      <w:r w:rsidRPr="00C1518E">
        <w:rPr>
          <w:rFonts w:ascii="Tahoma" w:hAnsi="Tahoma" w:cs="Tahoma"/>
        </w:rPr>
        <w:t>, e de ora diante denominada simplesmente CONTRATANTE;</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b/>
        </w:rPr>
        <w:t>CONTRATADA</w:t>
      </w:r>
      <w:r w:rsidRPr="00C1518E">
        <w:rPr>
          <w:rFonts w:ascii="Tahoma" w:hAnsi="Tahoma" w:cs="Tahoma"/>
        </w:rPr>
        <w:t xml:space="preserve">:     </w:t>
      </w:r>
    </w:p>
    <w:p w:rsidR="00C1518E" w:rsidRPr="00C1518E" w:rsidRDefault="00C1518E" w:rsidP="00C1518E">
      <w:pPr>
        <w:jc w:val="both"/>
        <w:rPr>
          <w:rFonts w:ascii="Tahoma" w:hAnsi="Tahoma" w:cs="Tahoma"/>
        </w:rPr>
      </w:pPr>
      <w:r w:rsidRPr="00C1518E">
        <w:rPr>
          <w:rFonts w:ascii="Tahoma" w:hAnsi="Tahoma" w:cs="Tahoma"/>
        </w:rPr>
        <w:t>_________________ pessoa jurídica de direito privado, inscrita no CNPJ nº ______, com sede na Rua _______, nº ______, na cidade de _______, estado de ______, daqui por diante denominada simplesmente CONTRATADA;</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CLÁUSULA 1º - DO OBJETO </w:t>
      </w:r>
    </w:p>
    <w:p w:rsidR="00C1518E" w:rsidRPr="00466562" w:rsidRDefault="00C1518E" w:rsidP="00466562">
      <w:pPr>
        <w:pStyle w:val="PargrafodaLista"/>
        <w:numPr>
          <w:ilvl w:val="1"/>
          <w:numId w:val="3"/>
        </w:numPr>
        <w:jc w:val="both"/>
        <w:rPr>
          <w:rFonts w:ascii="Tahoma" w:hAnsi="Tahoma" w:cs="Tahoma"/>
        </w:rPr>
      </w:pPr>
      <w:r w:rsidRPr="00466562">
        <w:rPr>
          <w:rFonts w:ascii="Tahoma" w:hAnsi="Tahoma" w:cs="Tahoma"/>
        </w:rPr>
        <w:t xml:space="preserve">O presente contrato tem por objeto </w:t>
      </w:r>
      <w:r w:rsidRPr="00466562">
        <w:rPr>
          <w:rFonts w:ascii="Tahoma" w:hAnsi="Tahoma" w:cs="Tahoma"/>
          <w:b/>
        </w:rPr>
        <w:t>“</w:t>
      </w:r>
      <w:r w:rsidR="00850B9B">
        <w:rPr>
          <w:rFonts w:ascii="Tahoma" w:hAnsi="Tahoma" w:cs="Tahoma"/>
          <w:b/>
        </w:rPr>
        <w:t xml:space="preserve">A AQUISIÇÃO DE UNIFORMES PARA O CORPO DE </w:t>
      </w:r>
      <w:r w:rsidR="003051F9">
        <w:rPr>
          <w:rFonts w:ascii="Tahoma" w:hAnsi="Tahoma" w:cs="Tahoma"/>
          <w:b/>
        </w:rPr>
        <w:t>BOMBEIR</w:t>
      </w:r>
      <w:r w:rsidR="00850B9B">
        <w:rPr>
          <w:rFonts w:ascii="Tahoma" w:hAnsi="Tahoma" w:cs="Tahoma"/>
          <w:b/>
        </w:rPr>
        <w:t>OS MILITAR DE TANGARÁ</w:t>
      </w:r>
      <w:r w:rsidRPr="00466562">
        <w:rPr>
          <w:rFonts w:ascii="Tahoma" w:hAnsi="Tahoma" w:cs="Tahoma"/>
          <w:b/>
        </w:rPr>
        <w:t xml:space="preserve">”, </w:t>
      </w:r>
      <w:r w:rsidRPr="00466562">
        <w:rPr>
          <w:rFonts w:ascii="Tahoma" w:hAnsi="Tahoma" w:cs="Tahoma"/>
        </w:rPr>
        <w:t>conforme descrição a seguir:</w:t>
      </w:r>
    </w:p>
    <w:p w:rsidR="00C1518E" w:rsidRDefault="00C1518E" w:rsidP="00C1518E">
      <w:pPr>
        <w:jc w:val="both"/>
        <w:rPr>
          <w:rFonts w:ascii="Tahoma" w:hAnsi="Tahoma" w:cs="Tahoma"/>
          <w:b/>
        </w:rPr>
      </w:pPr>
    </w:p>
    <w:p w:rsid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2º - DO PREÇO E DO PAGAMENTO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2.1 A CONTRATADA obriga-se a fornecer o objeto deste instrumento, especificado(s) e quantificado(s) na cláusula primeira, pelo preço de R$.....................(................................................................) devendo a despesa correr à conta da seguinte dotação orçamentária:</w:t>
      </w:r>
    </w:p>
    <w:p w:rsidR="00C1518E" w:rsidRPr="00C1518E" w:rsidRDefault="00C1518E" w:rsidP="00C1518E">
      <w:pPr>
        <w:autoSpaceDE w:val="0"/>
        <w:autoSpaceDN w:val="0"/>
        <w:adjustRightInd w:val="0"/>
        <w:jc w:val="both"/>
        <w:rPr>
          <w:rFonts w:ascii="Tahoma" w:hAnsi="Tahoma" w:cs="Tahoma"/>
        </w:rPr>
      </w:pPr>
    </w:p>
    <w:p w:rsidR="00850B9B" w:rsidRDefault="00850B9B" w:rsidP="00850B9B">
      <w:pPr>
        <w:rPr>
          <w:rFonts w:ascii="Tahoma" w:hAnsi="Tahoma" w:cs="Tahoma"/>
          <w:color w:val="000000"/>
        </w:rPr>
      </w:pPr>
      <w:r>
        <w:rPr>
          <w:rFonts w:ascii="Tahoma" w:hAnsi="Tahoma" w:cs="Tahoma"/>
          <w:color w:val="000000"/>
        </w:rPr>
        <w:t>CORPO DE BOMBEIROS MILITAR DE TANGARÁ</w:t>
      </w:r>
    </w:p>
    <w:p w:rsidR="00850B9B" w:rsidRPr="000C3521" w:rsidRDefault="00850B9B" w:rsidP="00850B9B">
      <w:pPr>
        <w:rPr>
          <w:rFonts w:ascii="Tahoma" w:hAnsi="Tahoma" w:cs="Tahoma"/>
          <w:color w:val="000000"/>
        </w:rPr>
      </w:pPr>
      <w:r w:rsidRPr="000C3521">
        <w:rPr>
          <w:rFonts w:ascii="Tahoma" w:hAnsi="Tahoma" w:cs="Tahoma"/>
          <w:color w:val="000000"/>
        </w:rPr>
        <w:t>Atividade 2035</w:t>
      </w:r>
    </w:p>
    <w:p w:rsidR="00850B9B" w:rsidRDefault="00850B9B" w:rsidP="00850B9B">
      <w:pPr>
        <w:rPr>
          <w:rFonts w:ascii="Tahoma" w:hAnsi="Tahoma" w:cs="Tahoma"/>
          <w:color w:val="000000"/>
        </w:rPr>
      </w:pPr>
      <w:r w:rsidRPr="000C3521">
        <w:rPr>
          <w:rFonts w:ascii="Tahoma" w:hAnsi="Tahoma" w:cs="Tahoma"/>
          <w:color w:val="000000"/>
        </w:rPr>
        <w:t>3.3.90.30.23.00.0149 – Aplicações Diretas</w:t>
      </w:r>
    </w:p>
    <w:p w:rsidR="00850B9B" w:rsidRPr="00CE5A6A" w:rsidRDefault="00850B9B" w:rsidP="00850B9B">
      <w:pPr>
        <w:autoSpaceDE w:val="0"/>
        <w:autoSpaceDN w:val="0"/>
        <w:adjustRightInd w:val="0"/>
        <w:jc w:val="both"/>
        <w:rPr>
          <w:rFonts w:ascii="Tahoma" w:hAnsi="Tahoma" w:cs="Tahoma"/>
          <w:b/>
          <w:bCs/>
          <w:color w:val="C00000"/>
        </w:rPr>
      </w:pPr>
    </w:p>
    <w:p w:rsidR="00850B9B" w:rsidRDefault="00850B9B" w:rsidP="00C1518E">
      <w:pPr>
        <w:autoSpaceDE w:val="0"/>
        <w:autoSpaceDN w:val="0"/>
        <w:adjustRightInd w:val="0"/>
        <w:jc w:val="both"/>
        <w:rPr>
          <w:rFonts w:ascii="Tahoma" w:hAnsi="Tahoma" w:cs="Tahoma"/>
        </w:rPr>
      </w:pPr>
    </w:p>
    <w:p w:rsidR="00C1518E" w:rsidRPr="00C1518E" w:rsidRDefault="00C1518E" w:rsidP="00C1518E">
      <w:pPr>
        <w:autoSpaceDE w:val="0"/>
        <w:autoSpaceDN w:val="0"/>
        <w:adjustRightInd w:val="0"/>
        <w:jc w:val="both"/>
        <w:rPr>
          <w:rFonts w:ascii="Tahoma" w:hAnsi="Tahoma" w:cs="Tahoma"/>
        </w:rPr>
      </w:pPr>
      <w:r w:rsidRPr="00C1518E">
        <w:rPr>
          <w:rFonts w:ascii="Tahoma" w:hAnsi="Tahoma" w:cs="Tahoma"/>
        </w:rPr>
        <w:t xml:space="preserve">2.1.1 Os preços serão </w:t>
      </w:r>
      <w:proofErr w:type="gramStart"/>
      <w:r w:rsidRPr="00C1518E">
        <w:rPr>
          <w:rFonts w:ascii="Tahoma" w:hAnsi="Tahoma" w:cs="Tahoma"/>
        </w:rPr>
        <w:t>fixo e irreajustáveis durante a vigência do contrato</w:t>
      </w:r>
      <w:proofErr w:type="gramEnd"/>
      <w:r w:rsidRPr="00C1518E">
        <w:rPr>
          <w:rFonts w:ascii="Tahoma" w:hAnsi="Tahoma" w:cs="Tahoma"/>
        </w:rPr>
        <w:t>.</w:t>
      </w:r>
    </w:p>
    <w:p w:rsidR="00C1518E" w:rsidRPr="00C1518E" w:rsidRDefault="00C1518E" w:rsidP="00C1518E">
      <w:pPr>
        <w:autoSpaceDE w:val="0"/>
        <w:autoSpaceDN w:val="0"/>
        <w:adjustRightInd w:val="0"/>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2.2 O pagamento será efetuado no prazo de trinta dias após a emissão da apresentação da Nota Fiscal ou documento equivalente, observado o cumprimento integral das disposições contidas no edital convocatório e neste contrato.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2.3 Deve constar na Nota Fiscal descrição do item, quantidade, preço unitário e total, de acordo com a proposta da Contratada, assim como, o </w:t>
      </w:r>
      <w:r w:rsidRPr="00C1518E">
        <w:rPr>
          <w:rFonts w:ascii="Tahoma" w:hAnsi="Tahoma" w:cs="Tahoma"/>
          <w:u w:val="single"/>
        </w:rPr>
        <w:t>número do Pregão</w:t>
      </w:r>
      <w:r w:rsidRPr="00C1518E">
        <w:rPr>
          <w:rFonts w:ascii="Tahoma" w:hAnsi="Tahoma" w:cs="Tahoma"/>
        </w:rPr>
        <w:t xml:space="preserve"> e o número da conta bancária da empresa.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CLÁUSULA 3º – DA VIGÊNCIA</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rPr>
      </w:pPr>
      <w:r w:rsidRPr="00C1518E">
        <w:rPr>
          <w:rFonts w:ascii="Tahoma" w:hAnsi="Tahoma" w:cs="Tahoma"/>
        </w:rPr>
        <w:t>Para fins de execução, o CONTRATO VIGORARÁ a partir do dia ___/___/201</w:t>
      </w:r>
      <w:r w:rsidR="00466562">
        <w:rPr>
          <w:rFonts w:ascii="Tahoma" w:hAnsi="Tahoma" w:cs="Tahoma"/>
        </w:rPr>
        <w:t>6</w:t>
      </w:r>
      <w:r w:rsidRPr="00C1518E">
        <w:rPr>
          <w:rFonts w:ascii="Tahoma" w:hAnsi="Tahoma" w:cs="Tahoma"/>
        </w:rPr>
        <w:t xml:space="preserve">, com duração até </w:t>
      </w:r>
      <w:r>
        <w:rPr>
          <w:rFonts w:ascii="Tahoma" w:hAnsi="Tahoma" w:cs="Tahoma"/>
        </w:rPr>
        <w:t>a entrega do objeto licitado</w:t>
      </w:r>
      <w:r w:rsidRPr="00C1518E">
        <w:rPr>
          <w:rFonts w:ascii="Tahoma" w:hAnsi="Tahoma" w:cs="Tahoma"/>
        </w:rPr>
        <w:t xml:space="preserve">. </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4º - PENALIDADES E DA RESCISÃO.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4.1. DAS PENALIDADES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4.1.1 Se houver o descumprimento do objeto contratado, estará sujeita a CONTRATADA às penalidades estabelecidas nas Leis nº 10.520/2002 e do art. nº 87 da Lei nº 8.666/93.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 Advertência;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b) Multa de 10% (dez por cento) sobre o valor da proposta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c) Suspensão do direito de licitar, junto ao Município.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d) Declaração de inidoneidade para licitar ou contratar com a Administração Pública Municipal, enquanto perdurarem os motivos da punição;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4.1.2 As multas pecuniárias aqui estabelecidas serão recolhidas na Tesouraria Município, sito na Av. Irmãos </w:t>
      </w:r>
      <w:proofErr w:type="spellStart"/>
      <w:r w:rsidRPr="00C1518E">
        <w:rPr>
          <w:rFonts w:ascii="Tahoma" w:hAnsi="Tahoma" w:cs="Tahoma"/>
        </w:rPr>
        <w:t>Piccoli</w:t>
      </w:r>
      <w:proofErr w:type="spellEnd"/>
      <w:r w:rsidRPr="00C1518E">
        <w:rPr>
          <w:rFonts w:ascii="Tahoma" w:hAnsi="Tahoma" w:cs="Tahoma"/>
        </w:rPr>
        <w:t>, 267 - Tangará - SC.</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4.2.  DA RESCISÃO DO CONTRATO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rPr>
      </w:pPr>
      <w:r w:rsidRPr="00C1518E">
        <w:rPr>
          <w:rFonts w:ascii="Tahoma" w:hAnsi="Tahoma" w:cs="Tahoma"/>
        </w:rPr>
        <w:t xml:space="preserve">4.2.1 O presente contrato poderá ser rescindido a critério da Contratante, independente de qualquer notificação judicial ou extrajudicial, sem que à Contratada caiba qualquer </w:t>
      </w:r>
      <w:r w:rsidRPr="00C1518E">
        <w:rPr>
          <w:rFonts w:ascii="Tahoma" w:hAnsi="Tahoma" w:cs="Tahoma"/>
        </w:rPr>
        <w:lastRenderedPageBreak/>
        <w:t>indenização ou reclamação, no caso de inexecução total ou parcial, bem como pelos motivos enumerados no art. 78 da Lei 8.666/93, alterada pela Lei 8.883/94;</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Parágrafo único.  A Contratada reconhece os direitos da Administração, em caso de rescisão administrativa, na forma disposta no art. 77 da Lei 8.666/93.</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5º - DAS CONDIÇÕES GERAIS</w:t>
      </w:r>
    </w:p>
    <w:p w:rsidR="00C1518E" w:rsidRPr="00C1518E" w:rsidRDefault="00C1518E" w:rsidP="00C1518E">
      <w:pPr>
        <w:jc w:val="both"/>
        <w:rPr>
          <w:rFonts w:ascii="Tahoma" w:hAnsi="Tahoma" w:cs="Tahoma"/>
        </w:rPr>
      </w:pPr>
      <w:r w:rsidRPr="00C1518E">
        <w:rPr>
          <w:rFonts w:ascii="Tahoma" w:hAnsi="Tahoma" w:cs="Tahoma"/>
        </w:rPr>
        <w:t>5.1. A tolerância de qualquer das partes, relativa às infrações cometidas contra disposições deste Contrato, não exime de ver exigida, a qualquer tempo, seu cumprimento integral.</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5.2. A Contratada se obriga a manter as condições de habilitação e qualificação durante a vigência deste contrato, sob pena da aplicação do disposto na Cláusula 4º.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5.3. Fica eleito o Foro da Comarca de Tangará, Estado de Santa Catarina, para dirimir eventuais litígios oriundos do presente Contrato.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5.4. Faz parte integrante deste contrato, independentemente de transcrição, o Edital de Licitação nº </w:t>
      </w:r>
      <w:r w:rsidR="00850B9B">
        <w:rPr>
          <w:rFonts w:ascii="Tahoma" w:hAnsi="Tahoma" w:cs="Tahoma"/>
          <w:b/>
        </w:rPr>
        <w:t>174</w:t>
      </w:r>
      <w:r w:rsidRPr="00C1518E">
        <w:rPr>
          <w:rFonts w:ascii="Tahoma" w:hAnsi="Tahoma" w:cs="Tahoma"/>
          <w:b/>
        </w:rPr>
        <w:t>/201</w:t>
      </w:r>
      <w:r w:rsidR="00466562">
        <w:rPr>
          <w:rFonts w:ascii="Tahoma" w:hAnsi="Tahoma" w:cs="Tahoma"/>
          <w:b/>
        </w:rPr>
        <w:t>6</w:t>
      </w:r>
      <w:r w:rsidRPr="00C1518E">
        <w:rPr>
          <w:rFonts w:ascii="Tahoma" w:hAnsi="Tahoma" w:cs="Tahoma"/>
          <w:b/>
        </w:rPr>
        <w:t>, modalidade pregão presencial.</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E, por assim acordarem, firmam este instrumento em duas vias, de igual teor e forma, perante duas testemunhas abaixo assinadas.</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b/>
      </w:r>
      <w:r w:rsidRPr="00C1518E">
        <w:rPr>
          <w:rFonts w:ascii="Tahoma" w:hAnsi="Tahoma" w:cs="Tahoma"/>
        </w:rPr>
        <w:tab/>
        <w:t xml:space="preserve">Tangará, </w:t>
      </w:r>
      <w:proofErr w:type="spellStart"/>
      <w:proofErr w:type="gramStart"/>
      <w:r w:rsidRPr="00C1518E">
        <w:rPr>
          <w:rFonts w:ascii="Tahoma" w:hAnsi="Tahoma" w:cs="Tahoma"/>
        </w:rPr>
        <w:t>SC___de________de</w:t>
      </w:r>
      <w:proofErr w:type="spellEnd"/>
      <w:proofErr w:type="gramEnd"/>
      <w:r w:rsidRPr="00C1518E">
        <w:rPr>
          <w:rFonts w:ascii="Tahoma" w:hAnsi="Tahoma" w:cs="Tahoma"/>
        </w:rPr>
        <w:t xml:space="preserve"> 201</w:t>
      </w:r>
      <w:r w:rsidR="00466562">
        <w:rPr>
          <w:rFonts w:ascii="Tahoma" w:hAnsi="Tahoma" w:cs="Tahoma"/>
        </w:rPr>
        <w:t>6</w:t>
      </w:r>
      <w:r w:rsidRPr="00C1518E">
        <w:rPr>
          <w:rFonts w:ascii="Tahoma" w:hAnsi="Tahoma" w:cs="Tahoma"/>
        </w:rPr>
        <w:t>.</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Default="00466562" w:rsidP="00C1518E">
      <w:pPr>
        <w:jc w:val="center"/>
        <w:rPr>
          <w:rFonts w:ascii="Tahoma" w:hAnsi="Tahoma" w:cs="Tahoma"/>
        </w:rPr>
      </w:pPr>
    </w:p>
    <w:p w:rsidR="00466562" w:rsidRPr="00C1518E" w:rsidRDefault="00466562" w:rsidP="00C1518E">
      <w:pPr>
        <w:jc w:val="cente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softHyphen/>
      </w:r>
      <w:r w:rsidRPr="00C1518E">
        <w:rPr>
          <w:rFonts w:ascii="Tahoma" w:hAnsi="Tahoma" w:cs="Tahoma"/>
        </w:rPr>
        <w:softHyphen/>
        <w:t>___________________</w:t>
      </w:r>
    </w:p>
    <w:p w:rsidR="00C1518E" w:rsidRPr="00C1518E" w:rsidRDefault="00C1518E" w:rsidP="00C1518E">
      <w:pPr>
        <w:jc w:val="center"/>
        <w:rPr>
          <w:rFonts w:ascii="Tahoma" w:hAnsi="Tahoma" w:cs="Tahoma"/>
        </w:rPr>
      </w:pPr>
      <w:r w:rsidRPr="00C1518E">
        <w:rPr>
          <w:rFonts w:ascii="Tahoma" w:hAnsi="Tahoma" w:cs="Tahoma"/>
        </w:rPr>
        <w:t xml:space="preserve">CONTRATANTE      </w:t>
      </w:r>
    </w:p>
    <w:p w:rsidR="00C1518E" w:rsidRPr="00C1518E" w:rsidRDefault="00466562" w:rsidP="00C1518E">
      <w:pPr>
        <w:jc w:val="center"/>
        <w:rPr>
          <w:rFonts w:ascii="Tahoma" w:hAnsi="Tahoma" w:cs="Tahoma"/>
        </w:rPr>
      </w:pPr>
      <w:r>
        <w:rPr>
          <w:rFonts w:ascii="Tahoma" w:hAnsi="Tahoma" w:cs="Tahoma"/>
        </w:rPr>
        <w:t>NADIR BAÚ DA SILVA</w:t>
      </w:r>
    </w:p>
    <w:p w:rsidR="00C1518E" w:rsidRPr="00C1518E" w:rsidRDefault="00C1518E" w:rsidP="00C1518E">
      <w:pPr>
        <w:jc w:val="center"/>
        <w:rPr>
          <w:rFonts w:ascii="Tahoma" w:hAnsi="Tahoma" w:cs="Tahoma"/>
        </w:rPr>
      </w:pPr>
      <w:r w:rsidRPr="00C1518E">
        <w:rPr>
          <w:rFonts w:ascii="Tahoma" w:hAnsi="Tahoma" w:cs="Tahoma"/>
        </w:rPr>
        <w:t xml:space="preserve">PREFEITO MUNICIPAL </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Default="00466562" w:rsidP="00C1518E">
      <w:pPr>
        <w:jc w:val="cente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t>_________________</w:t>
      </w:r>
    </w:p>
    <w:p w:rsidR="00C1518E" w:rsidRPr="00C1518E" w:rsidRDefault="00C1518E" w:rsidP="00C1518E">
      <w:pPr>
        <w:jc w:val="center"/>
        <w:rPr>
          <w:rFonts w:ascii="Tahoma" w:hAnsi="Tahoma" w:cs="Tahoma"/>
        </w:rPr>
      </w:pPr>
      <w:r w:rsidRPr="00C1518E">
        <w:rPr>
          <w:rFonts w:ascii="Tahoma" w:hAnsi="Tahoma" w:cs="Tahoma"/>
        </w:rPr>
        <w:t>CONTRATADA</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Pr="00C1518E" w:rsidRDefault="00466562" w:rsidP="00C1518E">
      <w:pPr>
        <w:jc w:val="center"/>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TESTEMUNHAS:</w:t>
      </w:r>
    </w:p>
    <w:p w:rsidR="00466562" w:rsidRDefault="00466562"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1 - _____________________</w:t>
      </w:r>
    </w:p>
    <w:p w:rsidR="00466562" w:rsidRDefault="00466562" w:rsidP="00C1518E">
      <w:pPr>
        <w:jc w:val="both"/>
        <w:rPr>
          <w:rFonts w:ascii="Tahoma" w:hAnsi="Tahoma" w:cs="Tahoma"/>
        </w:rPr>
      </w:pPr>
    </w:p>
    <w:p w:rsidR="00025DC2" w:rsidRPr="00466562" w:rsidRDefault="00C1518E" w:rsidP="00466562">
      <w:pPr>
        <w:jc w:val="both"/>
        <w:rPr>
          <w:rFonts w:asciiTheme="minorHAnsi" w:eastAsiaTheme="minorHAnsi" w:hAnsiTheme="minorHAnsi" w:cstheme="minorBidi"/>
          <w:sz w:val="22"/>
          <w:szCs w:val="22"/>
          <w:lang w:eastAsia="en-US"/>
        </w:rPr>
      </w:pPr>
      <w:r w:rsidRPr="00C1518E">
        <w:rPr>
          <w:rFonts w:ascii="Tahoma" w:hAnsi="Tahoma" w:cs="Tahoma"/>
        </w:rPr>
        <w:t>2 - _____________________</w:t>
      </w:r>
    </w:p>
    <w:sectPr w:rsidR="00025DC2" w:rsidRPr="00466562" w:rsidSect="00DF6443">
      <w:footerReference w:type="even" r:id="rId9"/>
      <w:footerReference w:type="default" r:id="rId10"/>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C3" w:rsidRDefault="00180EC3">
      <w:r>
        <w:separator/>
      </w:r>
    </w:p>
  </w:endnote>
  <w:endnote w:type="continuationSeparator" w:id="0">
    <w:p w:rsidR="00180EC3" w:rsidRDefault="0018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B" w:rsidRDefault="00850B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850B9B" w:rsidRDefault="00850B9B">
    <w:pPr>
      <w:pStyle w:val="Rodap"/>
      <w:ind w:right="360"/>
    </w:pPr>
  </w:p>
  <w:p w:rsidR="00850B9B" w:rsidRDefault="00850B9B"/>
  <w:p w:rsidR="00850B9B" w:rsidRDefault="00850B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B" w:rsidRDefault="00850B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5488">
      <w:rPr>
        <w:rStyle w:val="Nmerodepgina"/>
        <w:noProof/>
      </w:rPr>
      <w:t>21</w:t>
    </w:r>
    <w:r>
      <w:rPr>
        <w:rStyle w:val="Nmerodepgina"/>
      </w:rPr>
      <w:fldChar w:fldCharType="end"/>
    </w:r>
  </w:p>
  <w:p w:rsidR="00850B9B" w:rsidRDefault="00850B9B">
    <w:pPr>
      <w:pStyle w:val="Rodap"/>
      <w:ind w:right="360"/>
    </w:pPr>
  </w:p>
  <w:p w:rsidR="00850B9B" w:rsidRDefault="00850B9B" w:rsidP="00F967A0">
    <w:pPr>
      <w:pStyle w:val="Rodap"/>
      <w:ind w:right="360"/>
    </w:pPr>
  </w:p>
  <w:p w:rsidR="00850B9B" w:rsidRDefault="00850B9B" w:rsidP="00F967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C3" w:rsidRDefault="00180EC3">
      <w:r>
        <w:separator/>
      </w:r>
    </w:p>
  </w:footnote>
  <w:footnote w:type="continuationSeparator" w:id="0">
    <w:p w:rsidR="00180EC3" w:rsidRDefault="00180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2CA863D3"/>
    <w:multiLevelType w:val="multilevel"/>
    <w:tmpl w:val="9F0C1EB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48664661"/>
    <w:multiLevelType w:val="multilevel"/>
    <w:tmpl w:val="561AB79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43"/>
    <w:rsid w:val="000154E4"/>
    <w:rsid w:val="00025DC2"/>
    <w:rsid w:val="000C3521"/>
    <w:rsid w:val="000D0157"/>
    <w:rsid w:val="001312E5"/>
    <w:rsid w:val="00143DCC"/>
    <w:rsid w:val="00180EC3"/>
    <w:rsid w:val="001A59BE"/>
    <w:rsid w:val="0027070F"/>
    <w:rsid w:val="003051F9"/>
    <w:rsid w:val="00320D51"/>
    <w:rsid w:val="0036012E"/>
    <w:rsid w:val="00387650"/>
    <w:rsid w:val="003A7654"/>
    <w:rsid w:val="00414D79"/>
    <w:rsid w:val="00466562"/>
    <w:rsid w:val="00481876"/>
    <w:rsid w:val="004A5BA2"/>
    <w:rsid w:val="00551D96"/>
    <w:rsid w:val="00565D83"/>
    <w:rsid w:val="006F3838"/>
    <w:rsid w:val="00736D3E"/>
    <w:rsid w:val="00751DFE"/>
    <w:rsid w:val="007F5488"/>
    <w:rsid w:val="00812500"/>
    <w:rsid w:val="00813C1D"/>
    <w:rsid w:val="00850B9B"/>
    <w:rsid w:val="00864F4F"/>
    <w:rsid w:val="008A5EBA"/>
    <w:rsid w:val="00952CB4"/>
    <w:rsid w:val="009F3845"/>
    <w:rsid w:val="00A244F4"/>
    <w:rsid w:val="00AA7C55"/>
    <w:rsid w:val="00BF139B"/>
    <w:rsid w:val="00C1518E"/>
    <w:rsid w:val="00CE5A6A"/>
    <w:rsid w:val="00D80430"/>
    <w:rsid w:val="00DA648A"/>
    <w:rsid w:val="00DB24C7"/>
    <w:rsid w:val="00DF6443"/>
    <w:rsid w:val="00E56588"/>
    <w:rsid w:val="00F01E83"/>
    <w:rsid w:val="00F12BB9"/>
    <w:rsid w:val="00F22A86"/>
    <w:rsid w:val="00F967A0"/>
    <w:rsid w:val="00FB4B66"/>
    <w:rsid w:val="00FC38D1"/>
    <w:rsid w:val="00FF6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 w:type="paragraph" w:customStyle="1" w:styleId="TableContents">
    <w:name w:val="Table Contents"/>
    <w:basedOn w:val="Normal"/>
    <w:rsid w:val="00387650"/>
    <w:pPr>
      <w:suppressAutoHyphens/>
      <w:autoSpaceDN w:val="0"/>
      <w:spacing w:after="200" w:line="276" w:lineRule="auto"/>
    </w:pPr>
    <w:rPr>
      <w:rFonts w:ascii="Calibri" w:eastAsia="Droid Sans Fallback" w:hAnsi="Calibri" w:cs="Calibri"/>
      <w:kern w:val="3"/>
      <w:sz w:val="22"/>
      <w:szCs w:val="22"/>
      <w:lang w:eastAsia="en-US"/>
    </w:rPr>
  </w:style>
  <w:style w:type="numbering" w:customStyle="1" w:styleId="WWNum1">
    <w:name w:val="WWNum1"/>
    <w:rsid w:val="000C3521"/>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 w:type="paragraph" w:customStyle="1" w:styleId="TableContents">
    <w:name w:val="Table Contents"/>
    <w:basedOn w:val="Normal"/>
    <w:rsid w:val="00387650"/>
    <w:pPr>
      <w:suppressAutoHyphens/>
      <w:autoSpaceDN w:val="0"/>
      <w:spacing w:after="200" w:line="276" w:lineRule="auto"/>
    </w:pPr>
    <w:rPr>
      <w:rFonts w:ascii="Calibri" w:eastAsia="Droid Sans Fallback" w:hAnsi="Calibri" w:cs="Calibri"/>
      <w:kern w:val="3"/>
      <w:sz w:val="22"/>
      <w:szCs w:val="22"/>
      <w:lang w:eastAsia="en-US"/>
    </w:rPr>
  </w:style>
  <w:style w:type="numbering" w:customStyle="1" w:styleId="WWNum1">
    <w:name w:val="WWNum1"/>
    <w:rsid w:val="000C352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0514">
      <w:bodyDiv w:val="1"/>
      <w:marLeft w:val="0"/>
      <w:marRight w:val="0"/>
      <w:marTop w:val="0"/>
      <w:marBottom w:val="0"/>
      <w:divBdr>
        <w:top w:val="none" w:sz="0" w:space="0" w:color="auto"/>
        <w:left w:val="none" w:sz="0" w:space="0" w:color="auto"/>
        <w:bottom w:val="none" w:sz="0" w:space="0" w:color="auto"/>
        <w:right w:val="none" w:sz="0" w:space="0" w:color="auto"/>
      </w:divBdr>
    </w:div>
    <w:div w:id="792092628">
      <w:bodyDiv w:val="1"/>
      <w:marLeft w:val="0"/>
      <w:marRight w:val="0"/>
      <w:marTop w:val="0"/>
      <w:marBottom w:val="0"/>
      <w:divBdr>
        <w:top w:val="none" w:sz="0" w:space="0" w:color="auto"/>
        <w:left w:val="none" w:sz="0" w:space="0" w:color="auto"/>
        <w:bottom w:val="none" w:sz="0" w:space="0" w:color="auto"/>
        <w:right w:val="none" w:sz="0" w:space="0" w:color="auto"/>
      </w:divBdr>
    </w:div>
    <w:div w:id="820345928">
      <w:bodyDiv w:val="1"/>
      <w:marLeft w:val="0"/>
      <w:marRight w:val="0"/>
      <w:marTop w:val="0"/>
      <w:marBottom w:val="0"/>
      <w:divBdr>
        <w:top w:val="none" w:sz="0" w:space="0" w:color="auto"/>
        <w:left w:val="none" w:sz="0" w:space="0" w:color="auto"/>
        <w:bottom w:val="none" w:sz="0" w:space="0" w:color="auto"/>
        <w:right w:val="none" w:sz="0" w:space="0" w:color="auto"/>
      </w:divBdr>
    </w:div>
    <w:div w:id="841745364">
      <w:bodyDiv w:val="1"/>
      <w:marLeft w:val="0"/>
      <w:marRight w:val="0"/>
      <w:marTop w:val="0"/>
      <w:marBottom w:val="0"/>
      <w:divBdr>
        <w:top w:val="none" w:sz="0" w:space="0" w:color="auto"/>
        <w:left w:val="none" w:sz="0" w:space="0" w:color="auto"/>
        <w:bottom w:val="none" w:sz="0" w:space="0" w:color="auto"/>
        <w:right w:val="none" w:sz="0" w:space="0" w:color="auto"/>
      </w:divBdr>
    </w:div>
    <w:div w:id="1006056897">
      <w:bodyDiv w:val="1"/>
      <w:marLeft w:val="0"/>
      <w:marRight w:val="0"/>
      <w:marTop w:val="0"/>
      <w:marBottom w:val="0"/>
      <w:divBdr>
        <w:top w:val="none" w:sz="0" w:space="0" w:color="auto"/>
        <w:left w:val="none" w:sz="0" w:space="0" w:color="auto"/>
        <w:bottom w:val="none" w:sz="0" w:space="0" w:color="auto"/>
        <w:right w:val="none" w:sz="0" w:space="0" w:color="auto"/>
      </w:divBdr>
    </w:div>
    <w:div w:id="1779789225">
      <w:bodyDiv w:val="1"/>
      <w:marLeft w:val="0"/>
      <w:marRight w:val="0"/>
      <w:marTop w:val="0"/>
      <w:marBottom w:val="0"/>
      <w:divBdr>
        <w:top w:val="none" w:sz="0" w:space="0" w:color="auto"/>
        <w:left w:val="none" w:sz="0" w:space="0" w:color="auto"/>
        <w:bottom w:val="none" w:sz="0" w:space="0" w:color="auto"/>
        <w:right w:val="none" w:sz="0" w:space="0" w:color="auto"/>
      </w:divBdr>
    </w:div>
    <w:div w:id="1870295965">
      <w:bodyDiv w:val="1"/>
      <w:marLeft w:val="0"/>
      <w:marRight w:val="0"/>
      <w:marTop w:val="0"/>
      <w:marBottom w:val="0"/>
      <w:divBdr>
        <w:top w:val="none" w:sz="0" w:space="0" w:color="auto"/>
        <w:left w:val="none" w:sz="0" w:space="0" w:color="auto"/>
        <w:bottom w:val="none" w:sz="0" w:space="0" w:color="auto"/>
        <w:right w:val="none" w:sz="0" w:space="0" w:color="auto"/>
      </w:divBdr>
    </w:div>
    <w:div w:id="2044556694">
      <w:bodyDiv w:val="1"/>
      <w:marLeft w:val="0"/>
      <w:marRight w:val="0"/>
      <w:marTop w:val="0"/>
      <w:marBottom w:val="0"/>
      <w:divBdr>
        <w:top w:val="none" w:sz="0" w:space="0" w:color="auto"/>
        <w:left w:val="none" w:sz="0" w:space="0" w:color="auto"/>
        <w:bottom w:val="none" w:sz="0" w:space="0" w:color="auto"/>
        <w:right w:val="none" w:sz="0" w:space="0" w:color="auto"/>
      </w:divBdr>
    </w:div>
    <w:div w:id="20512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21</Pages>
  <Words>4775</Words>
  <Characters>25785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cp:revision>
  <cp:lastPrinted>2016-08-29T19:06:00Z</cp:lastPrinted>
  <dcterms:created xsi:type="dcterms:W3CDTF">2015-12-07T13:56:00Z</dcterms:created>
  <dcterms:modified xsi:type="dcterms:W3CDTF">2016-08-29T19:06:00Z</dcterms:modified>
</cp:coreProperties>
</file>