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4143F227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>RESOLUÇÃO N.º 0</w:t>
      </w:r>
      <w:r w:rsidR="001737D3">
        <w:rPr>
          <w:rFonts w:ascii="Times New Roman" w:hAnsi="Times New Roman" w:cs="Times New Roman"/>
          <w:b/>
          <w:sz w:val="32"/>
          <w:szCs w:val="32"/>
        </w:rPr>
        <w:t>9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164E" w14:textId="62341252" w:rsidR="007F7E01" w:rsidRDefault="007F7E01" w:rsidP="008B4A9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B4A96">
        <w:rPr>
          <w:rFonts w:ascii="Times New Roman" w:hAnsi="Times New Roman" w:cs="Times New Roman"/>
          <w:sz w:val="24"/>
          <w:szCs w:val="24"/>
        </w:rPr>
        <w:t>criação de comissão para análise dos gastos do primeiro semestre de 2024.</w:t>
      </w:r>
    </w:p>
    <w:p w14:paraId="3FE70DBA" w14:textId="77777777" w:rsidR="008B4A96" w:rsidRPr="008D1D07" w:rsidRDefault="008B4A96" w:rsidP="008B4A96">
      <w:pPr>
        <w:spacing w:after="0"/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14:paraId="3FB1A10D" w14:textId="44030A3D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D07">
        <w:rPr>
          <w:rFonts w:ascii="Times New Roman" w:hAnsi="Times New Roman" w:cs="Times New Roman"/>
          <w:sz w:val="26"/>
          <w:szCs w:val="26"/>
        </w:rPr>
        <w:t xml:space="preserve">O Conselho Municipal de Assistência Social - CMAS, </w:t>
      </w:r>
      <w:r>
        <w:rPr>
          <w:rFonts w:ascii="Times New Roman" w:hAnsi="Times New Roman" w:cs="Times New Roman"/>
          <w:sz w:val="26"/>
          <w:szCs w:val="26"/>
        </w:rPr>
        <w:t>no uso das competências e das atr</w:t>
      </w:r>
      <w:r w:rsidR="00494BDD">
        <w:rPr>
          <w:rFonts w:ascii="Times New Roman" w:hAnsi="Times New Roman" w:cs="Times New Roman"/>
          <w:sz w:val="26"/>
          <w:szCs w:val="26"/>
        </w:rPr>
        <w:t>ibuições que lhe são conferidas;</w:t>
      </w:r>
    </w:p>
    <w:p w14:paraId="1C7C4D16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A604E7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67170FCC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E4F0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ECD79B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RESOLVE: </w:t>
      </w:r>
    </w:p>
    <w:p w14:paraId="5D181811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433964" w14:textId="652672E8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1º </w:t>
      </w:r>
      <w:r w:rsidR="00494BDD">
        <w:rPr>
          <w:rFonts w:ascii="Times New Roman" w:hAnsi="Times New Roman" w:cs="Times New Roman"/>
          <w:sz w:val="26"/>
          <w:szCs w:val="26"/>
        </w:rPr>
        <w:t>CRIAR comissão para análise dos gastos, referentes ao primeiro semestre do ano de 2024;</w:t>
      </w:r>
    </w:p>
    <w:p w14:paraId="0F13196F" w14:textId="6AC3610F" w:rsidR="00494BDD" w:rsidRDefault="00494BDD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6F5CF4" w14:textId="23EBEE3E" w:rsidR="00494BDD" w:rsidRDefault="00494BDD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2º São os membros: Priscila </w:t>
      </w:r>
      <w:proofErr w:type="spellStart"/>
      <w:r>
        <w:rPr>
          <w:rFonts w:ascii="Times New Roman" w:hAnsi="Times New Roman" w:cs="Times New Roman"/>
          <w:sz w:val="26"/>
          <w:szCs w:val="26"/>
        </w:rPr>
        <w:t>Luvison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Bloot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Fernanda Mayara dos Santos, Joceli Ribeiro e </w:t>
      </w:r>
      <w:proofErr w:type="spellStart"/>
      <w:r>
        <w:rPr>
          <w:rFonts w:ascii="Times New Roman" w:hAnsi="Times New Roman" w:cs="Times New Roman"/>
          <w:sz w:val="26"/>
          <w:szCs w:val="26"/>
        </w:rPr>
        <w:t>Osnirdo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Domingos dos Santos;</w:t>
      </w:r>
    </w:p>
    <w:p w14:paraId="789CF294" w14:textId="77777777" w:rsidR="00494BDD" w:rsidRDefault="00494BDD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FD58E4" w14:textId="16138F28" w:rsidR="007F7E01" w:rsidRDefault="00494BDD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3</w:t>
      </w:r>
      <w:r w:rsidR="007F7E01">
        <w:rPr>
          <w:rFonts w:ascii="Times New Roman" w:hAnsi="Times New Roman" w:cs="Times New Roman"/>
          <w:sz w:val="26"/>
          <w:szCs w:val="26"/>
        </w:rPr>
        <w:t>º Esta resolução entra em vigor na data de sua publicação.</w:t>
      </w:r>
    </w:p>
    <w:p w14:paraId="6A480772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528F28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4ADD34" w14:textId="01DEEB91" w:rsidR="007F7E01" w:rsidRDefault="00494BDD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Tangará, </w:t>
      </w:r>
      <w:r w:rsidR="001737D3">
        <w:rPr>
          <w:rFonts w:ascii="Times New Roman" w:hAnsi="Times New Roman" w:cs="Times New Roman"/>
          <w:sz w:val="26"/>
          <w:szCs w:val="26"/>
        </w:rPr>
        <w:t>19</w:t>
      </w:r>
      <w:r w:rsidR="00361AEF">
        <w:rPr>
          <w:rFonts w:ascii="Times New Roman" w:hAnsi="Times New Roman" w:cs="Times New Roman"/>
          <w:sz w:val="26"/>
          <w:szCs w:val="26"/>
        </w:rPr>
        <w:t xml:space="preserve"> </w:t>
      </w:r>
      <w:r w:rsidR="002C4DDB">
        <w:rPr>
          <w:rFonts w:ascii="Times New Roman" w:hAnsi="Times New Roman" w:cs="Times New Roman"/>
          <w:sz w:val="26"/>
          <w:szCs w:val="26"/>
        </w:rPr>
        <w:t xml:space="preserve">de </w:t>
      </w:r>
      <w:r w:rsidR="001737D3">
        <w:rPr>
          <w:rFonts w:ascii="Times New Roman" w:hAnsi="Times New Roman" w:cs="Times New Roman"/>
          <w:sz w:val="26"/>
          <w:szCs w:val="26"/>
        </w:rPr>
        <w:t>setembro</w:t>
      </w:r>
      <w:r>
        <w:rPr>
          <w:rFonts w:ascii="Times New Roman" w:hAnsi="Times New Roman" w:cs="Times New Roman"/>
          <w:sz w:val="26"/>
          <w:szCs w:val="26"/>
        </w:rPr>
        <w:t xml:space="preserve"> de 2024</w:t>
      </w:r>
      <w:r w:rsidR="007F7E01">
        <w:rPr>
          <w:rFonts w:ascii="Times New Roman" w:hAnsi="Times New Roman" w:cs="Times New Roman"/>
          <w:sz w:val="26"/>
          <w:szCs w:val="26"/>
        </w:rPr>
        <w:t>.</w:t>
      </w:r>
    </w:p>
    <w:p w14:paraId="4D14EE6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70ACF71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4C4FCB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41FCA15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29833B0" w14:textId="7F630881" w:rsidR="007F7E01" w:rsidRPr="008D1D07" w:rsidRDefault="00494BDD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Priscila </w:t>
      </w:r>
      <w:proofErr w:type="spellStart"/>
      <w:r>
        <w:rPr>
          <w:rFonts w:ascii="Times New Roman" w:hAnsi="Times New Roman" w:cs="Times New Roman"/>
          <w:sz w:val="26"/>
          <w:szCs w:val="26"/>
        </w:rPr>
        <w:t>Luvison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Bloot</w:t>
      </w:r>
      <w:proofErr w:type="spellEnd"/>
    </w:p>
    <w:p w14:paraId="3403B949" w14:textId="20FBE699" w:rsidR="007F7E01" w:rsidRDefault="00494BDD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Vice-</w:t>
      </w:r>
      <w:r w:rsidR="007F7E01" w:rsidRPr="008D1D07">
        <w:rPr>
          <w:rFonts w:ascii="Times New Roman" w:hAnsi="Times New Roman" w:cs="Times New Roman"/>
          <w:sz w:val="26"/>
          <w:szCs w:val="26"/>
        </w:rPr>
        <w:t>Presidente CMAS</w:t>
      </w:r>
    </w:p>
    <w:p w14:paraId="0DE7F0E7" w14:textId="77777777" w:rsidR="007F7E01" w:rsidRPr="008D1D07" w:rsidRDefault="007F7E01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EB3F8C" w14:textId="77777777" w:rsidR="00570A78" w:rsidRDefault="00570A78"/>
    <w:sectPr w:rsidR="00570A78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1E1C" w14:textId="77777777" w:rsidR="00100216" w:rsidRDefault="00100216">
      <w:pPr>
        <w:spacing w:after="0" w:line="240" w:lineRule="auto"/>
      </w:pPr>
      <w:r>
        <w:separator/>
      </w:r>
    </w:p>
  </w:endnote>
  <w:endnote w:type="continuationSeparator" w:id="0">
    <w:p w14:paraId="6D340B78" w14:textId="77777777" w:rsidR="00100216" w:rsidRDefault="0010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4025" w14:textId="77777777" w:rsidR="00100216" w:rsidRDefault="00100216">
      <w:pPr>
        <w:spacing w:after="0" w:line="240" w:lineRule="auto"/>
      </w:pPr>
      <w:r>
        <w:separator/>
      </w:r>
    </w:p>
  </w:footnote>
  <w:footnote w:type="continuationSeparator" w:id="0">
    <w:p w14:paraId="4C92EF6A" w14:textId="77777777" w:rsidR="00100216" w:rsidRDefault="0010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000000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000000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000000" w:rsidRPr="00EA254A" w:rsidRDefault="00000000">
    <w:pPr>
      <w:pStyle w:val="Cabealho"/>
    </w:pPr>
  </w:p>
  <w:p w14:paraId="0CB76E98" w14:textId="77777777" w:rsidR="00000000" w:rsidRPr="00EA254A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2C4DDB"/>
    <w:rsid w:val="00361AEF"/>
    <w:rsid w:val="003B7335"/>
    <w:rsid w:val="00494BDD"/>
    <w:rsid w:val="004C05BC"/>
    <w:rsid w:val="00570A78"/>
    <w:rsid w:val="005A0CBB"/>
    <w:rsid w:val="005C4561"/>
    <w:rsid w:val="0071382E"/>
    <w:rsid w:val="007F7E01"/>
    <w:rsid w:val="008B4A96"/>
    <w:rsid w:val="009871EB"/>
    <w:rsid w:val="00A277B7"/>
    <w:rsid w:val="00A53670"/>
    <w:rsid w:val="00A86432"/>
    <w:rsid w:val="00B23C53"/>
    <w:rsid w:val="00BA1310"/>
    <w:rsid w:val="00C046B5"/>
    <w:rsid w:val="00DD5B86"/>
    <w:rsid w:val="00D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2</cp:revision>
  <cp:lastPrinted>2024-10-07T13:35:00Z</cp:lastPrinted>
  <dcterms:created xsi:type="dcterms:W3CDTF">2024-10-07T13:39:00Z</dcterms:created>
  <dcterms:modified xsi:type="dcterms:W3CDTF">2024-10-07T13:39:00Z</dcterms:modified>
</cp:coreProperties>
</file>